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1CC98" w14:textId="4239E089" w:rsidR="003C1473" w:rsidRPr="00333F3F" w:rsidRDefault="00311703" w:rsidP="00463B43">
      <w:pPr>
        <w:pStyle w:val="DoctitleAgency"/>
      </w:pPr>
      <w:bookmarkStart w:id="0" w:name="DocSubtitle"/>
      <w:r>
        <w:t>O</w:t>
      </w:r>
      <w:r w:rsidRPr="00333F3F">
        <w:t xml:space="preserve">ppdatering av produktinformasjon </w:t>
      </w:r>
      <w:r>
        <w:t xml:space="preserve">- </w:t>
      </w:r>
      <w:r w:rsidR="00DE4C8A" w:rsidRPr="00333F3F">
        <w:t>Anbefaling fra PRAC etter signalutredning</w:t>
      </w:r>
    </w:p>
    <w:bookmarkEnd w:id="0"/>
    <w:p w14:paraId="0DB1CC99" w14:textId="47BD9F84" w:rsidR="00BA4CDA" w:rsidRPr="00DE4C8A" w:rsidRDefault="00DE4C8A" w:rsidP="00C47EBD">
      <w:pPr>
        <w:pStyle w:val="DocsubtitleAgency"/>
      </w:pPr>
      <w:r w:rsidRPr="00DE4C8A">
        <w:t xml:space="preserve">Vedtatt </w:t>
      </w:r>
      <w:r w:rsidR="003A4761">
        <w:t>1</w:t>
      </w:r>
      <w:r w:rsidR="006751AB">
        <w:t>0</w:t>
      </w:r>
      <w:r w:rsidRPr="00DE4C8A">
        <w:t>.</w:t>
      </w:r>
      <w:r w:rsidR="003A4761">
        <w:t>-1</w:t>
      </w:r>
      <w:r w:rsidR="006751AB">
        <w:t>3</w:t>
      </w:r>
      <w:r w:rsidR="003A4761">
        <w:t>.</w:t>
      </w:r>
      <w:r w:rsidR="004733DA" w:rsidRPr="00DE4C8A">
        <w:t xml:space="preserve"> </w:t>
      </w:r>
      <w:r w:rsidR="006751AB">
        <w:t>februar</w:t>
      </w:r>
      <w:r w:rsidR="001503FB" w:rsidRPr="00DE4C8A">
        <w:t xml:space="preserve"> 20</w:t>
      </w:r>
      <w:r w:rsidR="00BF34EB" w:rsidRPr="00DE4C8A">
        <w:t>2</w:t>
      </w:r>
      <w:r w:rsidR="003075BD">
        <w:t>5</w:t>
      </w:r>
      <w:r w:rsidR="009829D4" w:rsidRPr="00DE4C8A">
        <w:t xml:space="preserve"> PRAC</w:t>
      </w:r>
    </w:p>
    <w:p w14:paraId="33BC1F6A" w14:textId="77777777" w:rsidR="000B5A28" w:rsidRPr="005E308E" w:rsidRDefault="000B5A28" w:rsidP="000B5A28">
      <w:pPr>
        <w:pStyle w:val="BodytextAgency"/>
      </w:pPr>
      <w:r w:rsidRPr="005E308E">
        <w:t xml:space="preserve">Ordlyden i produktinformasjonen i dette dokumentet er hentet fra dokumentet ‘PRAC recommendations on signals’, som inneholder hele PRAC anbefalingsteksten til oppdateringen. Det dokumentet inneholder i tillegg en generell veiledning om hvordan signalene skal håndteres. Dokumentet finnes </w:t>
      </w:r>
      <w:r>
        <w:t xml:space="preserve">på nettsiden </w:t>
      </w:r>
      <w:hyperlink r:id="rId10" w:history="1">
        <w:r w:rsidRPr="005E308E">
          <w:rPr>
            <w:rStyle w:val="Hyperkobling"/>
            <w:bCs/>
            <w:iCs/>
          </w:rPr>
          <w:t>PRAC recommendations on safety signals</w:t>
        </w:r>
      </w:hyperlink>
      <w:r w:rsidRPr="005E308E">
        <w:t xml:space="preserve"> (kun engelsk versjon).</w:t>
      </w:r>
    </w:p>
    <w:p w14:paraId="530DEB1E" w14:textId="77777777" w:rsidR="000B5A28" w:rsidRPr="005E308E" w:rsidRDefault="000B5A28" w:rsidP="000B5A28">
      <w:pPr>
        <w:pStyle w:val="BodytextAgency"/>
      </w:pPr>
      <w:r w:rsidRPr="005E308E">
        <w:t>Ny tekst som skal inn i produktinformasjonen</w:t>
      </w:r>
      <w:r>
        <w:t>,</w:t>
      </w:r>
      <w:r w:rsidRPr="005E308E">
        <w:t xml:space="preserve"> er </w:t>
      </w:r>
      <w:r w:rsidRPr="005E308E">
        <w:rPr>
          <w:u w:val="single"/>
        </w:rPr>
        <w:t>understreket</w:t>
      </w:r>
      <w:r w:rsidRPr="005E308E">
        <w:t>. Nåværende tekst som skal slettes</w:t>
      </w:r>
      <w:r>
        <w:t>,</w:t>
      </w:r>
      <w:r w:rsidRPr="005E308E">
        <w:t xml:space="preserve"> er </w:t>
      </w:r>
      <w:r w:rsidRPr="006E12C7">
        <w:rPr>
          <w:strike/>
        </w:rPr>
        <w:t>gjennomstreket</w:t>
      </w:r>
      <w:r w:rsidRPr="005E308E">
        <w:t>.</w:t>
      </w:r>
    </w:p>
    <w:p w14:paraId="5B4B1B6B" w14:textId="77777777" w:rsidR="00DE4C8A" w:rsidRPr="00DE4C8A" w:rsidRDefault="00DE4C8A" w:rsidP="004421C1">
      <w:pPr>
        <w:pStyle w:val="BodytextAgency"/>
      </w:pPr>
    </w:p>
    <w:p w14:paraId="0DB1CC9D" w14:textId="4883C14B" w:rsidR="001254D9" w:rsidRPr="00DE4C8A" w:rsidRDefault="0032264E" w:rsidP="001254D9">
      <w:pPr>
        <w:pStyle w:val="Heading1Agency"/>
        <w:numPr>
          <w:ilvl w:val="0"/>
          <w:numId w:val="5"/>
        </w:numPr>
      </w:pPr>
      <w:r w:rsidRPr="0032264E">
        <w:rPr>
          <w:lang w:eastAsia="en-US"/>
        </w:rPr>
        <w:t xml:space="preserve">Mogamulizumab </w:t>
      </w:r>
      <w:r w:rsidR="00D8722B">
        <w:rPr>
          <w:lang w:eastAsia="en-US"/>
        </w:rPr>
        <w:t xml:space="preserve">– </w:t>
      </w:r>
      <w:r>
        <w:rPr>
          <w:lang w:eastAsia="en-US"/>
        </w:rPr>
        <w:t>Kolitt</w:t>
      </w:r>
      <w:r w:rsidR="00D8722B">
        <w:rPr>
          <w:lang w:eastAsia="en-US"/>
        </w:rPr>
        <w:t xml:space="preserve"> </w:t>
      </w:r>
      <w:r w:rsidR="00D8722B" w:rsidRPr="00D8722B">
        <w:rPr>
          <w:lang w:eastAsia="en-US"/>
        </w:rPr>
        <w:t>(EPITT n</w:t>
      </w:r>
      <w:r w:rsidR="00F22933">
        <w:rPr>
          <w:lang w:eastAsia="en-US"/>
        </w:rPr>
        <w:t>r.</w:t>
      </w:r>
      <w:r w:rsidR="00D8722B" w:rsidRPr="00D8722B">
        <w:rPr>
          <w:lang w:eastAsia="en-US"/>
        </w:rPr>
        <w:t xml:space="preserve"> </w:t>
      </w:r>
      <w:r>
        <w:rPr>
          <w:lang w:eastAsia="en-US"/>
        </w:rPr>
        <w:t>20113</w:t>
      </w:r>
      <w:r w:rsidR="00D8722B" w:rsidRPr="00D8722B">
        <w:rPr>
          <w:lang w:eastAsia="en-US"/>
        </w:rPr>
        <w:t>)</w:t>
      </w:r>
    </w:p>
    <w:p w14:paraId="0DB1CC9F" w14:textId="590AC60F" w:rsidR="00F176F0" w:rsidRPr="00F176F0" w:rsidRDefault="00DE4C8A" w:rsidP="00F176F0">
      <w:pPr>
        <w:pStyle w:val="BodytextAgency"/>
      </w:pPr>
      <w:r>
        <w:rPr>
          <w:b/>
          <w:bCs/>
        </w:rPr>
        <w:t>Preparatomtale</w:t>
      </w:r>
    </w:p>
    <w:p w14:paraId="0DB1CCA0" w14:textId="032C7BA4" w:rsidR="00F176F0" w:rsidRDefault="009829D4" w:rsidP="00F176F0">
      <w:pPr>
        <w:pStyle w:val="BodytextAgency"/>
      </w:pPr>
      <w:r w:rsidRPr="00F176F0">
        <w:t>4.</w:t>
      </w:r>
      <w:r w:rsidR="00F22933">
        <w:t>8</w:t>
      </w:r>
      <w:r w:rsidRPr="00F176F0">
        <w:t xml:space="preserve"> </w:t>
      </w:r>
      <w:r w:rsidR="00F22933">
        <w:t>Bivirkninger</w:t>
      </w:r>
    </w:p>
    <w:p w14:paraId="1B66372D" w14:textId="72AE41C4" w:rsidR="00F22933" w:rsidRDefault="002906D7" w:rsidP="00F176F0">
      <w:pPr>
        <w:pStyle w:val="BodytextAgency"/>
      </w:pPr>
      <w:r>
        <w:t xml:space="preserve">Gastrointestinale </w:t>
      </w:r>
      <w:r w:rsidR="00F22933">
        <w:t>sykdommer</w:t>
      </w:r>
    </w:p>
    <w:p w14:paraId="14B3B03E" w14:textId="2DC3BD1B" w:rsidR="00F22933" w:rsidRDefault="00F22933" w:rsidP="00F176F0">
      <w:pPr>
        <w:pStyle w:val="BodytextAgency"/>
      </w:pPr>
      <w:r>
        <w:t>Frekvens "vanlige":</w:t>
      </w:r>
    </w:p>
    <w:p w14:paraId="53C0E038" w14:textId="1ACFDCB5" w:rsidR="00F22933" w:rsidRDefault="002906D7" w:rsidP="00F176F0">
      <w:pPr>
        <w:pStyle w:val="BodytextAgency"/>
        <w:rPr>
          <w:u w:val="single"/>
        </w:rPr>
      </w:pPr>
      <w:r>
        <w:rPr>
          <w:u w:val="single"/>
        </w:rPr>
        <w:t>Kolitt</w:t>
      </w:r>
    </w:p>
    <w:p w14:paraId="2CF0FB8D" w14:textId="0C684EDF" w:rsidR="002906D7" w:rsidRPr="002906D7" w:rsidRDefault="002906D7" w:rsidP="00F176F0">
      <w:pPr>
        <w:pStyle w:val="BodytextAgency"/>
      </w:pPr>
      <w:r>
        <w:t>Beskrivelse av utvalgte bivirkninger</w:t>
      </w:r>
    </w:p>
    <w:p w14:paraId="07B1CD29" w14:textId="3B546774" w:rsidR="002906D7" w:rsidRDefault="002906D7" w:rsidP="00D533D0">
      <w:pPr>
        <w:pStyle w:val="BodytextAgency"/>
        <w:spacing w:before="120"/>
        <w:jc w:val="both"/>
        <w:rPr>
          <w:i/>
          <w:iCs/>
          <w:u w:val="single"/>
        </w:rPr>
      </w:pPr>
      <w:r w:rsidRPr="002906D7">
        <w:rPr>
          <w:i/>
          <w:iCs/>
          <w:u w:val="single"/>
        </w:rPr>
        <w:t>Gastrointestinale sykdommer</w:t>
      </w:r>
    </w:p>
    <w:p w14:paraId="4FE3CB63" w14:textId="5FCF551B" w:rsidR="002906D7" w:rsidRPr="002906D7" w:rsidRDefault="002906D7" w:rsidP="00D533D0">
      <w:pPr>
        <w:pStyle w:val="BodytextAgency"/>
        <w:spacing w:before="120"/>
        <w:jc w:val="both"/>
        <w:rPr>
          <w:u w:val="single"/>
        </w:rPr>
      </w:pPr>
      <w:r>
        <w:rPr>
          <w:u w:val="single"/>
        </w:rPr>
        <w:t xml:space="preserve">Kolitt var hovedsakelig </w:t>
      </w:r>
      <w:r w:rsidR="009C39AC">
        <w:rPr>
          <w:u w:val="single"/>
        </w:rPr>
        <w:t>preget</w:t>
      </w:r>
      <w:r>
        <w:rPr>
          <w:u w:val="single"/>
        </w:rPr>
        <w:t xml:space="preserve"> av vandig diaré, i noen tilfeller kraftig</w:t>
      </w:r>
      <w:r w:rsidR="00303DB4">
        <w:rPr>
          <w:u w:val="single"/>
        </w:rPr>
        <w:t xml:space="preserve"> diaré</w:t>
      </w:r>
    </w:p>
    <w:p w14:paraId="0DB1CCD6" w14:textId="68225207" w:rsidR="001503FB" w:rsidRDefault="009829D4" w:rsidP="00D533D0">
      <w:pPr>
        <w:pStyle w:val="BodytextAgency"/>
        <w:spacing w:before="120"/>
        <w:jc w:val="both"/>
        <w:rPr>
          <w:b/>
          <w:bCs/>
          <w:iCs/>
        </w:rPr>
      </w:pPr>
      <w:r w:rsidRPr="0094767E">
        <w:br/>
      </w:r>
      <w:r w:rsidR="003075BD" w:rsidRPr="003075BD">
        <w:rPr>
          <w:b/>
          <w:bCs/>
          <w:iCs/>
        </w:rPr>
        <w:t>P</w:t>
      </w:r>
      <w:r w:rsidR="003075BD">
        <w:rPr>
          <w:b/>
          <w:bCs/>
          <w:iCs/>
        </w:rPr>
        <w:t>akningsvedlegg</w:t>
      </w:r>
    </w:p>
    <w:p w14:paraId="72A85FB1" w14:textId="607E0BCC" w:rsidR="005D5B84" w:rsidRDefault="00F22933" w:rsidP="00D533D0">
      <w:pPr>
        <w:pStyle w:val="BodytextAgency"/>
        <w:spacing w:before="120"/>
        <w:jc w:val="both"/>
        <w:rPr>
          <w:iCs/>
        </w:rPr>
      </w:pPr>
      <w:r w:rsidRPr="00F22933">
        <w:rPr>
          <w:iCs/>
        </w:rPr>
        <w:t xml:space="preserve">4. </w:t>
      </w:r>
      <w:r>
        <w:rPr>
          <w:iCs/>
        </w:rPr>
        <w:t>Mulige bivirkninger</w:t>
      </w:r>
    </w:p>
    <w:p w14:paraId="766F6A16" w14:textId="06D6FC53" w:rsidR="00F22933" w:rsidRPr="002906D7" w:rsidRDefault="002906D7" w:rsidP="00D533D0">
      <w:pPr>
        <w:pStyle w:val="BodytextAgency"/>
        <w:spacing w:before="120"/>
        <w:jc w:val="both"/>
        <w:rPr>
          <w:b/>
          <w:bCs/>
          <w:iCs/>
          <w:u w:val="single"/>
        </w:rPr>
      </w:pPr>
      <w:r w:rsidRPr="002906D7">
        <w:rPr>
          <w:b/>
          <w:bCs/>
          <w:iCs/>
          <w:u w:val="single"/>
        </w:rPr>
        <w:t>V</w:t>
      </w:r>
      <w:r w:rsidR="00F22933" w:rsidRPr="002906D7">
        <w:rPr>
          <w:b/>
          <w:bCs/>
          <w:iCs/>
          <w:u w:val="single"/>
        </w:rPr>
        <w:t xml:space="preserve">anlige bivirkninger (kan </w:t>
      </w:r>
      <w:r>
        <w:rPr>
          <w:b/>
          <w:bCs/>
          <w:iCs/>
          <w:u w:val="single"/>
        </w:rPr>
        <w:t>forekomme hos</w:t>
      </w:r>
      <w:r w:rsidR="007C10D7" w:rsidRPr="002906D7">
        <w:rPr>
          <w:b/>
          <w:bCs/>
          <w:iCs/>
          <w:u w:val="single"/>
        </w:rPr>
        <w:t xml:space="preserve"> oppt</w:t>
      </w:r>
      <w:r w:rsidR="00F22933" w:rsidRPr="002906D7">
        <w:rPr>
          <w:b/>
          <w:bCs/>
          <w:iCs/>
          <w:u w:val="single"/>
        </w:rPr>
        <w:t>il 1 av 10 personer):</w:t>
      </w:r>
    </w:p>
    <w:p w14:paraId="68F448EF" w14:textId="1CD066BC" w:rsidR="00F22933" w:rsidRDefault="002906D7" w:rsidP="007C10D7">
      <w:pPr>
        <w:pStyle w:val="BodytextAgency"/>
        <w:numPr>
          <w:ilvl w:val="0"/>
          <w:numId w:val="10"/>
        </w:numPr>
        <w:spacing w:before="120"/>
        <w:jc w:val="both"/>
        <w:rPr>
          <w:iCs/>
          <w:u w:val="single"/>
        </w:rPr>
      </w:pPr>
      <w:r>
        <w:rPr>
          <w:iCs/>
          <w:u w:val="single"/>
        </w:rPr>
        <w:t xml:space="preserve">Vandig diaré, mer tarmbevegelse enn normalt, kraftige magesmerter </w:t>
      </w:r>
      <w:r w:rsidR="00D97825">
        <w:rPr>
          <w:iCs/>
          <w:u w:val="single"/>
        </w:rPr>
        <w:t>eller</w:t>
      </w:r>
      <w:r>
        <w:rPr>
          <w:iCs/>
          <w:u w:val="single"/>
        </w:rPr>
        <w:t xml:space="preserve"> ømhet som </w:t>
      </w:r>
      <w:r w:rsidR="00D97825">
        <w:rPr>
          <w:iCs/>
          <w:u w:val="single"/>
        </w:rPr>
        <w:t>kan vær</w:t>
      </w:r>
      <w:r>
        <w:rPr>
          <w:iCs/>
          <w:u w:val="single"/>
        </w:rPr>
        <w:t xml:space="preserve">e mulige tegn på betennelse </w:t>
      </w:r>
      <w:r w:rsidR="00D97825">
        <w:rPr>
          <w:iCs/>
          <w:u w:val="single"/>
        </w:rPr>
        <w:t>i</w:t>
      </w:r>
      <w:r>
        <w:rPr>
          <w:iCs/>
          <w:u w:val="single"/>
        </w:rPr>
        <w:t xml:space="preserve"> tykktarmen (kolitt).</w:t>
      </w:r>
    </w:p>
    <w:p w14:paraId="07543D02" w14:textId="77777777" w:rsidR="007C5F5A" w:rsidRPr="00F22933" w:rsidRDefault="007C5F5A" w:rsidP="00D533D0">
      <w:pPr>
        <w:pStyle w:val="BodytextAgency"/>
        <w:spacing w:before="120"/>
        <w:jc w:val="both"/>
        <w:rPr>
          <w:iCs/>
        </w:rPr>
      </w:pPr>
    </w:p>
    <w:sectPr w:rsidR="007C5F5A" w:rsidRPr="00F22933" w:rsidSect="00C7258D">
      <w:footerReference w:type="default" r:id="rId11"/>
      <w:headerReference w:type="first" r:id="rId12"/>
      <w:footerReference w:type="first" r:id="rId13"/>
      <w:pgSz w:w="11907" w:h="16839" w:code="9"/>
      <w:pgMar w:top="1418" w:right="1247" w:bottom="1418" w:left="124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BB7B3" w14:textId="77777777" w:rsidR="00C12685" w:rsidRDefault="00C12685">
      <w:r>
        <w:separator/>
      </w:r>
    </w:p>
  </w:endnote>
  <w:endnote w:type="continuationSeparator" w:id="0">
    <w:p w14:paraId="15924EC6" w14:textId="77777777" w:rsidR="00C12685" w:rsidRDefault="00C1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6196"/>
      <w:gridCol w:w="3217"/>
    </w:tblGrid>
    <w:tr w:rsidR="00872AE0" w14:paraId="0DB1CCDA" w14:textId="77777777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DB1CCD9" w14:textId="77777777" w:rsidR="005C04A5" w:rsidRDefault="005C04A5">
          <w:pPr>
            <w:pStyle w:val="FooterAgency"/>
          </w:pPr>
        </w:p>
      </w:tc>
    </w:tr>
    <w:tr w:rsidR="00872AE0" w:rsidRPr="00DE4C8A" w14:paraId="0DB1CCDD" w14:textId="77777777">
      <w:tc>
        <w:tcPr>
          <w:tcW w:w="3291" w:type="pct"/>
          <w:tcMar>
            <w:left w:w="0" w:type="dxa"/>
            <w:right w:w="0" w:type="dxa"/>
          </w:tcMar>
        </w:tcPr>
        <w:p w14:paraId="0DB1CCDB" w14:textId="3E5E1E7E" w:rsidR="005C04A5" w:rsidRPr="00DE4C8A" w:rsidRDefault="009829D4">
          <w:pPr>
            <w:pStyle w:val="FooterAgency"/>
          </w:pPr>
          <w:r>
            <w:rPr>
              <w:szCs w:val="15"/>
            </w:rPr>
            <w:fldChar w:fldCharType="begin"/>
          </w:r>
          <w:r w:rsidRPr="00DE4C8A">
            <w:rPr>
              <w:szCs w:val="15"/>
            </w:rPr>
            <w:instrText xml:space="preserve"> IF </w:instrText>
          </w:r>
          <w:r w:rsidR="00B146B5">
            <w:fldChar w:fldCharType="begin"/>
          </w:r>
          <w:r w:rsidRPr="00DE4C8A">
            <w:instrText xml:space="preserve"> STYLEREF  "Doc title (Agency)"  \* MERGEFORMAT </w:instrText>
          </w:r>
          <w:r w:rsidR="00B146B5">
            <w:fldChar w:fldCharType="separate"/>
          </w:r>
          <w:r w:rsidR="00844AA3" w:rsidRPr="00844AA3">
            <w:rPr>
              <w:b/>
              <w:bCs/>
              <w:noProof/>
            </w:rPr>
            <w:instrText>Oppdatering av produktinformasjon - Anbefaling fra PRAC etter signalutredning</w:instrText>
          </w:r>
          <w:r w:rsidR="00B146B5">
            <w:rPr>
              <w:noProof/>
            </w:rPr>
            <w:fldChar w:fldCharType="end"/>
          </w:r>
          <w:r w:rsidRPr="00DE4C8A">
            <w:rPr>
              <w:szCs w:val="15"/>
            </w:rPr>
            <w:instrText xml:space="preserve"> &lt;&gt; "Error*"</w:instrText>
          </w:r>
          <w:r w:rsidR="00B146B5">
            <w:fldChar w:fldCharType="begin"/>
          </w:r>
          <w:r w:rsidRPr="00DE4C8A">
            <w:instrText xml:space="preserve"> STYLEREF  "Doc title (Agency)"  \* MERGEFORMAT </w:instrText>
          </w:r>
          <w:r w:rsidR="00B146B5">
            <w:fldChar w:fldCharType="separate"/>
          </w:r>
          <w:r w:rsidR="00844AA3" w:rsidRPr="00844AA3">
            <w:rPr>
              <w:b/>
              <w:bCs/>
              <w:noProof/>
            </w:rPr>
            <w:instrText>Oppdatering av produktinformasjon - Anbefaling fra PRAC etter signalutredning</w:instrText>
          </w:r>
          <w:r w:rsidR="00B146B5">
            <w:rPr>
              <w:noProof/>
            </w:rPr>
            <w:fldChar w:fldCharType="end"/>
          </w:r>
          <w:r w:rsidRPr="00DE4C8A"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separate"/>
          </w:r>
          <w:r w:rsidR="00844AA3" w:rsidRPr="00844AA3">
            <w:rPr>
              <w:noProof/>
            </w:rPr>
            <w:t>Oppdatering av produktinformasjon - Anbefaling fra PRAC etter signalutredning</w:t>
          </w:r>
          <w:r>
            <w:rPr>
              <w:szCs w:val="15"/>
            </w:rPr>
            <w:fldChar w:fldCharType="end"/>
          </w:r>
          <w:r w:rsidRPr="00DE4C8A"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0DB1CCDC" w14:textId="77777777" w:rsidR="005C04A5" w:rsidRPr="00DE4C8A" w:rsidRDefault="005C04A5">
          <w:pPr>
            <w:pStyle w:val="FooterAgency"/>
          </w:pPr>
        </w:p>
      </w:tc>
    </w:tr>
    <w:tr w:rsidR="0072241F" w14:paraId="0DB1CCE0" w14:textId="77777777">
      <w:tc>
        <w:tcPr>
          <w:tcW w:w="3291" w:type="pct"/>
          <w:tcMar>
            <w:left w:w="0" w:type="dxa"/>
            <w:right w:w="0" w:type="dxa"/>
          </w:tcMar>
        </w:tcPr>
        <w:p w14:paraId="0DB1CCDE" w14:textId="374F9733" w:rsidR="0072241F" w:rsidRDefault="0072241F" w:rsidP="0072241F">
          <w:pPr>
            <w:pStyle w:val="FooterAgency"/>
          </w:pPr>
          <w:r>
            <w:rPr>
              <w:szCs w:val="15"/>
            </w:rPr>
            <w:fldChar w:fldCharType="begin"/>
          </w:r>
          <w:r>
            <w:rPr>
              <w:szCs w:val="15"/>
            </w:rPr>
            <w:instrText xml:space="preserve"> IF </w:instrText>
          </w:r>
          <w:r w:rsidRPr="005C04A5">
            <w:rPr>
              <w:lang w:val="en-GB"/>
            </w:rPr>
            <w:fldChar w:fldCharType="begin"/>
          </w:r>
          <w:r>
            <w:instrText xml:space="preserve"> DOCPROPERTY "DM_emea_doc_ref_id"  \* MERGEFORMAT </w:instrText>
          </w:r>
          <w:r w:rsidRPr="005C04A5">
            <w:rPr>
              <w:lang w:val="en-GB"/>
            </w:rPr>
            <w:fldChar w:fldCharType="separate"/>
          </w:r>
          <w:r w:rsidRPr="005C04A5">
            <w:rPr>
              <w:b/>
              <w:bCs/>
              <w:lang w:val="en-US"/>
            </w:rPr>
            <w:instrText>EMA/PRAC/43845/2025</w:instrText>
          </w:r>
          <w:r w:rsidRPr="005C04A5">
            <w:rPr>
              <w:b/>
              <w:bCs/>
              <w:lang w:val="en-US"/>
            </w:rPr>
            <w:fldChar w:fldCharType="end"/>
          </w:r>
          <w:r>
            <w:rPr>
              <w:szCs w:val="15"/>
            </w:rPr>
            <w:instrText xml:space="preserve"> &lt;&gt; "Error*"</w:instrText>
          </w:r>
          <w:fldSimple w:instr=" DOCPROPERTY &quot;DM_emea_doc_ref_id&quot;  \* MERGEFORMAT ">
            <w:r>
              <w:instrText>EMA/PRAC/43845/2025</w:instrText>
            </w:r>
          </w:fldSimple>
          <w:r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separate"/>
          </w:r>
          <w:r>
            <w:rPr>
              <w:noProof/>
            </w:rPr>
            <w:t>EMA/PRAC/43845/2025</w:t>
          </w:r>
          <w:r>
            <w:rPr>
              <w:szCs w:val="15"/>
            </w:rPr>
            <w:fldChar w:fldCharType="end"/>
          </w:r>
          <w:r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0DB1CCDF" w14:textId="77777777" w:rsidR="0072241F" w:rsidRDefault="0072241F" w:rsidP="0072241F">
          <w:pPr>
            <w:jc w:val="right"/>
            <w:rPr>
              <w:rStyle w:val="PageNumberAgency0"/>
              <w:lang w:val="fr-FR"/>
            </w:rPr>
          </w:pPr>
          <w:r>
            <w:rPr>
              <w:rStyle w:val="PageNumberAgency0"/>
              <w:lang w:val="fr-FR"/>
            </w:rPr>
            <w:t xml:space="preserve">Page 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PAGE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2</w:t>
          </w:r>
          <w:r>
            <w:rPr>
              <w:rStyle w:val="PageNumberAgency0"/>
            </w:rPr>
            <w:fldChar w:fldCharType="end"/>
          </w:r>
          <w:r>
            <w:rPr>
              <w:rStyle w:val="PageNumberAgency0"/>
              <w:lang w:val="fr-FR"/>
            </w:rPr>
            <w:t>/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NUMPAGES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2</w:t>
          </w:r>
          <w:r>
            <w:rPr>
              <w:rStyle w:val="PageNumberAgency0"/>
            </w:rPr>
            <w:fldChar w:fldCharType="end"/>
          </w:r>
        </w:p>
      </w:tc>
    </w:tr>
  </w:tbl>
  <w:p w14:paraId="0DB1CCE1" w14:textId="77777777" w:rsidR="005C04A5" w:rsidRDefault="005C04A5" w:rsidP="005C04A5">
    <w:pPr>
      <w:pStyle w:val="FooterAgenc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6521"/>
      <w:gridCol w:w="2892"/>
    </w:tblGrid>
    <w:tr w:rsidR="00872AE0" w14:paraId="0DB1CCE4" w14:textId="77777777">
      <w:tc>
        <w:tcPr>
          <w:tcW w:w="9413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14:paraId="0DB1CCE3" w14:textId="77777777" w:rsidR="005C04A5" w:rsidRDefault="005C04A5">
          <w:pPr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</w:tr>
    <w:tr w:rsidR="00872AE0" w14:paraId="0DB1CCED" w14:textId="77777777">
      <w:trPr>
        <w:cantSplit/>
        <w:trHeight w:hRule="exact" w:val="198"/>
      </w:trPr>
      <w:tc>
        <w:tcPr>
          <w:tcW w:w="6521" w:type="dxa"/>
          <w:tcMar>
            <w:left w:w="0" w:type="dxa"/>
            <w:right w:w="0" w:type="dxa"/>
          </w:tcMar>
          <w:vAlign w:val="bottom"/>
        </w:tcPr>
        <w:p w14:paraId="0DB1CCE5" w14:textId="77777777" w:rsidR="005C04A5" w:rsidRPr="00333F3F" w:rsidRDefault="009829D4">
          <w:pPr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</w:pPr>
          <w:r w:rsidRPr="00333F3F">
            <w:rPr>
              <w:rFonts w:ascii="Verdana" w:eastAsia="Verdana" w:hAnsi="Verdana" w:cs="Verdana"/>
              <w:b/>
              <w:color w:val="003399"/>
              <w:sz w:val="13"/>
              <w:szCs w:val="14"/>
              <w:lang w:val="en-US"/>
            </w:rPr>
            <w:t>Official address</w:t>
          </w:r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  Domenico Scarlattilaan 6  </w:t>
          </w:r>
          <w:r w:rsidRPr="00333F3F">
            <w:rPr>
              <w:rFonts w:ascii="Verdana" w:eastAsia="Verdana" w:hAnsi="Verdana" w:cs="Verdana"/>
              <w:b/>
              <w:color w:val="003399"/>
              <w:sz w:val="13"/>
              <w:szCs w:val="14"/>
              <w:lang w:val="en-US"/>
            </w:rPr>
            <w:t>●</w:t>
          </w:r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  1083 HS Amsterdam  </w:t>
          </w:r>
          <w:r w:rsidRPr="00333F3F">
            <w:rPr>
              <w:rFonts w:ascii="Verdana" w:eastAsia="Verdana" w:hAnsi="Verdana" w:cs="Verdana"/>
              <w:b/>
              <w:color w:val="003399"/>
              <w:sz w:val="13"/>
              <w:szCs w:val="14"/>
              <w:lang w:val="en-US"/>
            </w:rPr>
            <w:t>●</w:t>
          </w:r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  The Netherlands</w:t>
          </w:r>
        </w:p>
      </w:tc>
      <w:tc>
        <w:tcPr>
          <w:tcW w:w="2892" w:type="dxa"/>
          <w:vMerge w:val="restart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jc w:val="right"/>
            <w:tblLayout w:type="fixed"/>
            <w:tblLook w:val="01E0" w:firstRow="1" w:lastRow="1" w:firstColumn="1" w:lastColumn="1" w:noHBand="0" w:noVBand="0"/>
          </w:tblPr>
          <w:tblGrid>
            <w:gridCol w:w="2163"/>
            <w:gridCol w:w="729"/>
          </w:tblGrid>
          <w:tr w:rsidR="00872AE0" w14:paraId="0DB1CCE8" w14:textId="77777777">
            <w:trPr>
              <w:cantSplit/>
              <w:trHeight w:val="180"/>
              <w:tblHeader/>
              <w:jc w:val="right"/>
            </w:trPr>
            <w:tc>
              <w:tcPr>
                <w:tcW w:w="2183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DB1CCE6" w14:textId="77777777" w:rsidR="005C04A5" w:rsidRPr="00333F3F" w:rsidRDefault="009829D4">
                <w:pPr>
                  <w:jc w:val="right"/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</w:pPr>
                <w:r w:rsidRPr="00333F3F">
                  <w:rPr>
                    <w:rFonts w:ascii="Verdana" w:eastAsia="Verdana" w:hAnsi="Verdana" w:cs="Verdana"/>
                    <w:color w:val="6D6F71"/>
                    <w:sz w:val="11"/>
                    <w:szCs w:val="11"/>
                    <w:lang w:val="en-US"/>
                  </w:rPr>
                  <w:t xml:space="preserve">An agency of the European Union  </w:t>
                </w:r>
              </w:p>
            </w:tc>
            <w:tc>
              <w:tcPr>
                <w:tcW w:w="709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tcMar>
                  <w:right w:w="6" w:type="dxa"/>
                </w:tcMar>
                <w:vAlign w:val="bottom"/>
              </w:tcPr>
              <w:p w14:paraId="0DB1CCE7" w14:textId="77777777" w:rsidR="005C04A5" w:rsidRDefault="009829D4">
                <w:pPr>
                  <w:jc w:val="right"/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ascii="Verdana" w:eastAsia="Verdana" w:hAnsi="Verdana" w:cs="Verdana"/>
                    <w:noProof/>
                    <w:color w:val="6D6F71"/>
                    <w:sz w:val="14"/>
                    <w:szCs w:val="14"/>
                  </w:rPr>
                  <w:drawing>
                    <wp:inline distT="0" distB="0" distL="0" distR="0" wp14:anchorId="0DB1CCFD" wp14:editId="0DB1CCFE">
                      <wp:extent cx="390525" cy="266700"/>
                      <wp:effectExtent l="0" t="0" r="0" b="0"/>
                      <wp:docPr id="2" name="Picture 1" descr="EU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7519408" name="Picture 1" descr="EU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872AE0" w14:paraId="0DB1CCEB" w14:textId="77777777">
            <w:trPr>
              <w:cantSplit/>
              <w:trHeight w:val="390"/>
              <w:jc w:val="right"/>
            </w:trPr>
            <w:tc>
              <w:tcPr>
                <w:tcW w:w="2183" w:type="dxa"/>
                <w:vMerge/>
              </w:tcPr>
              <w:p w14:paraId="0DB1CCE9" w14:textId="77777777" w:rsidR="005C04A5" w:rsidRDefault="005C04A5">
                <w:pPr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</w:pPr>
              </w:p>
            </w:tc>
            <w:tc>
              <w:tcPr>
                <w:tcW w:w="709" w:type="dxa"/>
                <w:vMerge/>
              </w:tcPr>
              <w:p w14:paraId="0DB1CCEA" w14:textId="77777777" w:rsidR="005C04A5" w:rsidRDefault="005C04A5">
                <w:pPr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</w:pPr>
              </w:p>
            </w:tc>
          </w:tr>
        </w:tbl>
        <w:p w14:paraId="0DB1CCEC" w14:textId="77777777" w:rsidR="005C04A5" w:rsidRDefault="005C04A5">
          <w:pPr>
            <w:widowControl w:val="0"/>
            <w:adjustRightInd w:val="0"/>
            <w:jc w:val="right"/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</w:tr>
    <w:tr w:rsidR="00872AE0" w14:paraId="0DB1CCF5" w14:textId="77777777">
      <w:trPr>
        <w:cantSplit/>
        <w:trHeight w:val="390"/>
      </w:trPr>
      <w:tc>
        <w:tcPr>
          <w:tcW w:w="6521" w:type="dxa"/>
          <w:tcMar>
            <w:left w:w="0" w:type="dxa"/>
            <w:right w:w="0" w:type="dxa"/>
          </w:tcMar>
          <w:vAlign w:val="bottom"/>
        </w:tcPr>
        <w:tbl>
          <w:tblPr>
            <w:tblW w:w="6521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111"/>
            <w:gridCol w:w="2410"/>
          </w:tblGrid>
          <w:tr w:rsidR="00872AE0" w:rsidRPr="00303DB4" w14:paraId="0DB1CCEF" w14:textId="77777777">
            <w:trPr>
              <w:trHeight w:hRule="exact" w:val="198"/>
            </w:trPr>
            <w:tc>
              <w:tcPr>
                <w:tcW w:w="6521" w:type="dxa"/>
                <w:gridSpan w:val="2"/>
                <w:vAlign w:val="bottom"/>
              </w:tcPr>
              <w:p w14:paraId="0DB1CCEE" w14:textId="77777777" w:rsidR="005C04A5" w:rsidRPr="00333F3F" w:rsidRDefault="009829D4">
                <w:pPr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</w:pPr>
                <w:r w:rsidRPr="00333F3F"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  <w:lang w:val="en-US"/>
                  </w:rPr>
                  <w:t>Address for visits and deliveries</w:t>
                </w:r>
                <w:r w:rsidRPr="00333F3F"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  <w:t xml:space="preserve">  Refer to </w:t>
                </w:r>
                <w:r w:rsidRPr="00333F3F">
                  <w:rPr>
                    <w:rFonts w:ascii="Verdana" w:eastAsia="Verdana" w:hAnsi="Verdana" w:cs="Verdana"/>
                    <w:color w:val="808080"/>
                    <w:sz w:val="14"/>
                    <w:szCs w:val="14"/>
                    <w:lang w:val="en-US"/>
                  </w:rPr>
                  <w:t xml:space="preserve">www.ema.europa.eu/how-to-find-us </w:t>
                </w:r>
              </w:p>
            </w:tc>
          </w:tr>
          <w:tr w:rsidR="00872AE0" w14:paraId="0DB1CCF2" w14:textId="77777777">
            <w:trPr>
              <w:trHeight w:hRule="exact" w:val="198"/>
            </w:trPr>
            <w:tc>
              <w:tcPr>
                <w:tcW w:w="4111" w:type="dxa"/>
                <w:vAlign w:val="bottom"/>
              </w:tcPr>
              <w:p w14:paraId="0DB1CCF0" w14:textId="77777777" w:rsidR="005C04A5" w:rsidRPr="00333F3F" w:rsidRDefault="009829D4">
                <w:pPr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</w:pPr>
                <w:r w:rsidRPr="00333F3F"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  <w:lang w:val="en-US"/>
                  </w:rPr>
                  <w:t xml:space="preserve">Send us a question  </w:t>
                </w:r>
                <w:r w:rsidRPr="00333F3F"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  <w:t xml:space="preserve">Go to </w:t>
                </w:r>
                <w:r w:rsidRPr="00333F3F">
                  <w:rPr>
                    <w:rFonts w:ascii="Verdana" w:eastAsia="Verdana" w:hAnsi="Verdana" w:cs="Verdana"/>
                    <w:color w:val="808080"/>
                    <w:sz w:val="14"/>
                    <w:szCs w:val="14"/>
                    <w:lang w:val="en-US"/>
                  </w:rPr>
                  <w:t xml:space="preserve">www.ema.europa.eu/contact </w:t>
                </w:r>
              </w:p>
            </w:tc>
            <w:tc>
              <w:tcPr>
                <w:tcW w:w="2410" w:type="dxa"/>
                <w:vAlign w:val="bottom"/>
              </w:tcPr>
              <w:p w14:paraId="0DB1CCF1" w14:textId="77777777" w:rsidR="005C04A5" w:rsidRDefault="009829D4">
                <w:pPr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</w:rPr>
                </w:pPr>
                <w:r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</w:rPr>
                  <w:t>Telephone</w:t>
                </w:r>
                <w:r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  <w:t xml:space="preserve"> +31 (0)88 781 6000</w:t>
                </w:r>
              </w:p>
            </w:tc>
          </w:tr>
        </w:tbl>
        <w:p w14:paraId="0DB1CCF3" w14:textId="77777777" w:rsidR="005C04A5" w:rsidRDefault="005C04A5">
          <w:pPr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  <w:tc>
        <w:tcPr>
          <w:tcW w:w="2892" w:type="dxa"/>
          <w:vMerge/>
          <w:tcMar>
            <w:left w:w="0" w:type="dxa"/>
            <w:right w:w="0" w:type="dxa"/>
          </w:tcMar>
          <w:vAlign w:val="bottom"/>
        </w:tcPr>
        <w:p w14:paraId="0DB1CCF4" w14:textId="77777777" w:rsidR="005C04A5" w:rsidRDefault="005C04A5">
          <w:pPr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</w:tr>
    <w:tr w:rsidR="00872AE0" w14:paraId="0DB1CCF7" w14:textId="77777777">
      <w:tc>
        <w:tcPr>
          <w:tcW w:w="9413" w:type="dxa"/>
          <w:gridSpan w:val="2"/>
          <w:tcMar>
            <w:left w:w="0" w:type="dxa"/>
            <w:right w:w="0" w:type="dxa"/>
          </w:tcMar>
          <w:vAlign w:val="bottom"/>
        </w:tcPr>
        <w:p w14:paraId="0DB1CCF6" w14:textId="77777777" w:rsidR="005C04A5" w:rsidRDefault="005C04A5">
          <w:pPr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</w:tr>
    <w:tr w:rsidR="00872AE0" w:rsidRPr="00303DB4" w14:paraId="0DB1CCF9" w14:textId="77777777">
      <w:tc>
        <w:tcPr>
          <w:tcW w:w="9413" w:type="dxa"/>
          <w:gridSpan w:val="2"/>
          <w:tcMar>
            <w:left w:w="0" w:type="dxa"/>
            <w:right w:w="0" w:type="dxa"/>
          </w:tcMar>
          <w:vAlign w:val="bottom"/>
        </w:tcPr>
        <w:p w14:paraId="0DB1CCF8" w14:textId="7A38DCC3" w:rsidR="005C04A5" w:rsidRPr="00333F3F" w:rsidRDefault="009829D4">
          <w:pPr>
            <w:jc w:val="center"/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</w:pPr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© European Medicines Agency, </w:t>
          </w:r>
          <w:r w:rsidR="00AE2DA1"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>202</w:t>
          </w:r>
          <w:r w:rsidR="00D04F1C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>5</w:t>
          </w:r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>. Reproduction is authorised provided the source is acknowledged.</w:t>
          </w:r>
        </w:p>
      </w:tc>
    </w:tr>
  </w:tbl>
  <w:p w14:paraId="0DB1CCFA" w14:textId="77777777" w:rsidR="005C04A5" w:rsidRPr="00333F3F" w:rsidRDefault="005C04A5" w:rsidP="005C04A5">
    <w:pPr>
      <w:pStyle w:val="FooterAgency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D1F59" w14:textId="77777777" w:rsidR="00C12685" w:rsidRDefault="00C12685">
      <w:r>
        <w:separator/>
      </w:r>
    </w:p>
  </w:footnote>
  <w:footnote w:type="continuationSeparator" w:id="0">
    <w:p w14:paraId="4B20F049" w14:textId="77777777" w:rsidR="00C12685" w:rsidRDefault="00C12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1CCE2" w14:textId="77777777" w:rsidR="005C04A5" w:rsidRDefault="009829D4" w:rsidP="00B636AF">
    <w:pPr>
      <w:pStyle w:val="HeaderAgency"/>
      <w:jc w:val="center"/>
    </w:pPr>
    <w:r>
      <w:rPr>
        <w:noProof/>
      </w:rPr>
      <w:drawing>
        <wp:inline distT="0" distB="0" distL="0" distR="0" wp14:anchorId="0DB1CCFB" wp14:editId="0DB1CCFC">
          <wp:extent cx="3562350" cy="1800225"/>
          <wp:effectExtent l="0" t="0" r="0" b="0"/>
          <wp:docPr id="1" name="Picture 1" descr="Logo MS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960596" name="Picture 1" descr="Logo MS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EE2C1C0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 w15:restartNumberingAfterBreak="0">
    <w:nsid w:val="464C1778"/>
    <w:multiLevelType w:val="hybridMultilevel"/>
    <w:tmpl w:val="F39E7C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66849"/>
    <w:multiLevelType w:val="singleLevel"/>
    <w:tmpl w:val="AD04EE68"/>
    <w:lvl w:ilvl="0">
      <w:start w:val="1"/>
      <w:numFmt w:val="bullet"/>
      <w:pStyle w:val="EMEABodyTextInde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A6D7BE3"/>
    <w:multiLevelType w:val="hybridMultilevel"/>
    <w:tmpl w:val="87286986"/>
    <w:lvl w:ilvl="0" w:tplc="1736B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A48D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EC5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8E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CAD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C5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4D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AFD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E8C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 w16cid:durableId="1120219491">
    <w:abstractNumId w:val="1"/>
  </w:num>
  <w:num w:numId="2" w16cid:durableId="864443425">
    <w:abstractNumId w:val="4"/>
  </w:num>
  <w:num w:numId="3" w16cid:durableId="2099981246">
    <w:abstractNumId w:val="3"/>
  </w:num>
  <w:num w:numId="4" w16cid:durableId="408886589">
    <w:abstractNumId w:val="2"/>
  </w:num>
  <w:num w:numId="5" w16cid:durableId="1725565043">
    <w:abstractNumId w:val="8"/>
  </w:num>
  <w:num w:numId="6" w16cid:durableId="786654715">
    <w:abstractNumId w:val="6"/>
  </w:num>
  <w:num w:numId="7" w16cid:durableId="636840599">
    <w:abstractNumId w:val="0"/>
  </w:num>
  <w:num w:numId="8" w16cid:durableId="1188561507">
    <w:abstractNumId w:val="8"/>
  </w:num>
  <w:num w:numId="9" w16cid:durableId="1787116205">
    <w:abstractNumId w:val="7"/>
  </w:num>
  <w:num w:numId="10" w16cid:durableId="535310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Version" w:val="February2010"/>
  </w:docVars>
  <w:rsids>
    <w:rsidRoot w:val="00A872D4"/>
    <w:rsid w:val="000004F0"/>
    <w:rsid w:val="00001A72"/>
    <w:rsid w:val="00006A65"/>
    <w:rsid w:val="00006BE9"/>
    <w:rsid w:val="00007362"/>
    <w:rsid w:val="000137EF"/>
    <w:rsid w:val="00014C20"/>
    <w:rsid w:val="00015A27"/>
    <w:rsid w:val="00015B6C"/>
    <w:rsid w:val="0001787D"/>
    <w:rsid w:val="00020E94"/>
    <w:rsid w:val="0002497A"/>
    <w:rsid w:val="000258C4"/>
    <w:rsid w:val="00027FC1"/>
    <w:rsid w:val="00034C7D"/>
    <w:rsid w:val="00034D76"/>
    <w:rsid w:val="00041293"/>
    <w:rsid w:val="000417CA"/>
    <w:rsid w:val="000434BD"/>
    <w:rsid w:val="0004472F"/>
    <w:rsid w:val="00045BBC"/>
    <w:rsid w:val="000461DF"/>
    <w:rsid w:val="00053DC6"/>
    <w:rsid w:val="00054F28"/>
    <w:rsid w:val="00056CA8"/>
    <w:rsid w:val="000573A8"/>
    <w:rsid w:val="00060136"/>
    <w:rsid w:val="000630B6"/>
    <w:rsid w:val="00065BBE"/>
    <w:rsid w:val="000667B8"/>
    <w:rsid w:val="0006691F"/>
    <w:rsid w:val="00070471"/>
    <w:rsid w:val="00074B87"/>
    <w:rsid w:val="00080A10"/>
    <w:rsid w:val="00081A3E"/>
    <w:rsid w:val="00085A04"/>
    <w:rsid w:val="00086C6D"/>
    <w:rsid w:val="00087732"/>
    <w:rsid w:val="00087F19"/>
    <w:rsid w:val="000911E7"/>
    <w:rsid w:val="000925F6"/>
    <w:rsid w:val="00095ED0"/>
    <w:rsid w:val="000964F5"/>
    <w:rsid w:val="000966E2"/>
    <w:rsid w:val="0009708C"/>
    <w:rsid w:val="000B13FC"/>
    <w:rsid w:val="000B1CCC"/>
    <w:rsid w:val="000B48FF"/>
    <w:rsid w:val="000B5A28"/>
    <w:rsid w:val="000B7EE2"/>
    <w:rsid w:val="000C290B"/>
    <w:rsid w:val="000C3D04"/>
    <w:rsid w:val="000C5C29"/>
    <w:rsid w:val="000C61C7"/>
    <w:rsid w:val="000D2735"/>
    <w:rsid w:val="000D312B"/>
    <w:rsid w:val="000D4E31"/>
    <w:rsid w:val="000D55D8"/>
    <w:rsid w:val="000D6DAF"/>
    <w:rsid w:val="000E1DCC"/>
    <w:rsid w:val="000E2DF5"/>
    <w:rsid w:val="000E440D"/>
    <w:rsid w:val="000E5AFE"/>
    <w:rsid w:val="000F29E0"/>
    <w:rsid w:val="000F30D1"/>
    <w:rsid w:val="000F4FF5"/>
    <w:rsid w:val="000F5370"/>
    <w:rsid w:val="000F7D69"/>
    <w:rsid w:val="0010021B"/>
    <w:rsid w:val="001032D3"/>
    <w:rsid w:val="0010550B"/>
    <w:rsid w:val="00107593"/>
    <w:rsid w:val="00110BAC"/>
    <w:rsid w:val="001114E5"/>
    <w:rsid w:val="00111AA3"/>
    <w:rsid w:val="00114237"/>
    <w:rsid w:val="00121F63"/>
    <w:rsid w:val="00122C28"/>
    <w:rsid w:val="00124AD3"/>
    <w:rsid w:val="001254D9"/>
    <w:rsid w:val="00127175"/>
    <w:rsid w:val="0012797F"/>
    <w:rsid w:val="00132845"/>
    <w:rsid w:val="00135BC0"/>
    <w:rsid w:val="00137B2D"/>
    <w:rsid w:val="00142EF8"/>
    <w:rsid w:val="00144208"/>
    <w:rsid w:val="001443BB"/>
    <w:rsid w:val="00145C4C"/>
    <w:rsid w:val="001462D1"/>
    <w:rsid w:val="001503FB"/>
    <w:rsid w:val="001522D3"/>
    <w:rsid w:val="001530EC"/>
    <w:rsid w:val="00153F22"/>
    <w:rsid w:val="00161C0F"/>
    <w:rsid w:val="00162A71"/>
    <w:rsid w:val="00165EEE"/>
    <w:rsid w:val="00166E32"/>
    <w:rsid w:val="001703A8"/>
    <w:rsid w:val="001711DA"/>
    <w:rsid w:val="00171291"/>
    <w:rsid w:val="001715B2"/>
    <w:rsid w:val="00172652"/>
    <w:rsid w:val="00172E42"/>
    <w:rsid w:val="00174F37"/>
    <w:rsid w:val="00175AFE"/>
    <w:rsid w:val="0017699A"/>
    <w:rsid w:val="001856FF"/>
    <w:rsid w:val="001869B1"/>
    <w:rsid w:val="00186CB6"/>
    <w:rsid w:val="00187CE7"/>
    <w:rsid w:val="00187CF2"/>
    <w:rsid w:val="00190B98"/>
    <w:rsid w:val="00195217"/>
    <w:rsid w:val="001A4552"/>
    <w:rsid w:val="001A4664"/>
    <w:rsid w:val="001B033B"/>
    <w:rsid w:val="001B19EA"/>
    <w:rsid w:val="001B3086"/>
    <w:rsid w:val="001B55D8"/>
    <w:rsid w:val="001C3700"/>
    <w:rsid w:val="001C4ECF"/>
    <w:rsid w:val="001C598F"/>
    <w:rsid w:val="001C74D6"/>
    <w:rsid w:val="001D0875"/>
    <w:rsid w:val="001D0CAF"/>
    <w:rsid w:val="001D1343"/>
    <w:rsid w:val="001D19C3"/>
    <w:rsid w:val="001D5CA1"/>
    <w:rsid w:val="001D742D"/>
    <w:rsid w:val="001D7465"/>
    <w:rsid w:val="001E313F"/>
    <w:rsid w:val="001E4ED4"/>
    <w:rsid w:val="001E736A"/>
    <w:rsid w:val="001F01BC"/>
    <w:rsid w:val="001F1500"/>
    <w:rsid w:val="001F28C1"/>
    <w:rsid w:val="001F678E"/>
    <w:rsid w:val="001F6C21"/>
    <w:rsid w:val="00202B2C"/>
    <w:rsid w:val="00205CC0"/>
    <w:rsid w:val="00206017"/>
    <w:rsid w:val="00207C64"/>
    <w:rsid w:val="00210758"/>
    <w:rsid w:val="0021571D"/>
    <w:rsid w:val="00221A64"/>
    <w:rsid w:val="00221B07"/>
    <w:rsid w:val="0022453D"/>
    <w:rsid w:val="00226FC5"/>
    <w:rsid w:val="0023409C"/>
    <w:rsid w:val="002345E3"/>
    <w:rsid w:val="00235160"/>
    <w:rsid w:val="00236066"/>
    <w:rsid w:val="00236984"/>
    <w:rsid w:val="0024073A"/>
    <w:rsid w:val="002425B9"/>
    <w:rsid w:val="00243C8D"/>
    <w:rsid w:val="00244AC6"/>
    <w:rsid w:val="00245798"/>
    <w:rsid w:val="0025385F"/>
    <w:rsid w:val="00254317"/>
    <w:rsid w:val="0025490F"/>
    <w:rsid w:val="00255252"/>
    <w:rsid w:val="00255EE4"/>
    <w:rsid w:val="00257897"/>
    <w:rsid w:val="00261EA0"/>
    <w:rsid w:val="002642A0"/>
    <w:rsid w:val="00267C9F"/>
    <w:rsid w:val="002708E8"/>
    <w:rsid w:val="00271C09"/>
    <w:rsid w:val="00273A65"/>
    <w:rsid w:val="0028187A"/>
    <w:rsid w:val="00281D27"/>
    <w:rsid w:val="00281DE1"/>
    <w:rsid w:val="002847BA"/>
    <w:rsid w:val="002903BF"/>
    <w:rsid w:val="00290477"/>
    <w:rsid w:val="002906D7"/>
    <w:rsid w:val="0029114A"/>
    <w:rsid w:val="00297CAD"/>
    <w:rsid w:val="002A08F0"/>
    <w:rsid w:val="002A35ED"/>
    <w:rsid w:val="002A5270"/>
    <w:rsid w:val="002A7794"/>
    <w:rsid w:val="002B06B0"/>
    <w:rsid w:val="002B0CF6"/>
    <w:rsid w:val="002B15CD"/>
    <w:rsid w:val="002B2A72"/>
    <w:rsid w:val="002B2EC3"/>
    <w:rsid w:val="002B3053"/>
    <w:rsid w:val="002B5853"/>
    <w:rsid w:val="002B7B4B"/>
    <w:rsid w:val="002C0FEB"/>
    <w:rsid w:val="002C164D"/>
    <w:rsid w:val="002C3786"/>
    <w:rsid w:val="002C42D0"/>
    <w:rsid w:val="002C5B12"/>
    <w:rsid w:val="002C7E37"/>
    <w:rsid w:val="002D0D33"/>
    <w:rsid w:val="002D487A"/>
    <w:rsid w:val="002D5A4B"/>
    <w:rsid w:val="002D6CCD"/>
    <w:rsid w:val="002D7502"/>
    <w:rsid w:val="002E0467"/>
    <w:rsid w:val="002E6645"/>
    <w:rsid w:val="002E6AD5"/>
    <w:rsid w:val="002E7ADC"/>
    <w:rsid w:val="002F417D"/>
    <w:rsid w:val="002F4879"/>
    <w:rsid w:val="002F5311"/>
    <w:rsid w:val="002F605E"/>
    <w:rsid w:val="002F688A"/>
    <w:rsid w:val="00303C07"/>
    <w:rsid w:val="00303DB4"/>
    <w:rsid w:val="003075BD"/>
    <w:rsid w:val="00311703"/>
    <w:rsid w:val="00315B7D"/>
    <w:rsid w:val="00316F94"/>
    <w:rsid w:val="00317857"/>
    <w:rsid w:val="0032022C"/>
    <w:rsid w:val="003216B6"/>
    <w:rsid w:val="00321DB2"/>
    <w:rsid w:val="0032264E"/>
    <w:rsid w:val="00325DC0"/>
    <w:rsid w:val="00326266"/>
    <w:rsid w:val="0033146E"/>
    <w:rsid w:val="00331B16"/>
    <w:rsid w:val="003324DD"/>
    <w:rsid w:val="00333F3F"/>
    <w:rsid w:val="003400D6"/>
    <w:rsid w:val="00340F7E"/>
    <w:rsid w:val="00343070"/>
    <w:rsid w:val="003438DC"/>
    <w:rsid w:val="0034400B"/>
    <w:rsid w:val="00344895"/>
    <w:rsid w:val="00345C0E"/>
    <w:rsid w:val="00345D6E"/>
    <w:rsid w:val="00352EBE"/>
    <w:rsid w:val="003549C1"/>
    <w:rsid w:val="00356BC6"/>
    <w:rsid w:val="00361069"/>
    <w:rsid w:val="00362DE5"/>
    <w:rsid w:val="00363356"/>
    <w:rsid w:val="00364F80"/>
    <w:rsid w:val="00371200"/>
    <w:rsid w:val="00371986"/>
    <w:rsid w:val="003735A5"/>
    <w:rsid w:val="003752FD"/>
    <w:rsid w:val="0037572B"/>
    <w:rsid w:val="003830A3"/>
    <w:rsid w:val="00385855"/>
    <w:rsid w:val="00391DDC"/>
    <w:rsid w:val="00392269"/>
    <w:rsid w:val="0039287D"/>
    <w:rsid w:val="00395133"/>
    <w:rsid w:val="003960DB"/>
    <w:rsid w:val="00396463"/>
    <w:rsid w:val="003A4761"/>
    <w:rsid w:val="003A6DF1"/>
    <w:rsid w:val="003A70B2"/>
    <w:rsid w:val="003A7E95"/>
    <w:rsid w:val="003B185A"/>
    <w:rsid w:val="003B2642"/>
    <w:rsid w:val="003B5F0C"/>
    <w:rsid w:val="003C1473"/>
    <w:rsid w:val="003C343C"/>
    <w:rsid w:val="003D1CC6"/>
    <w:rsid w:val="003D2280"/>
    <w:rsid w:val="003D24BE"/>
    <w:rsid w:val="003D3DAE"/>
    <w:rsid w:val="003D5D68"/>
    <w:rsid w:val="003D71FB"/>
    <w:rsid w:val="003E1AEE"/>
    <w:rsid w:val="003F18A7"/>
    <w:rsid w:val="003F6752"/>
    <w:rsid w:val="003F6D7E"/>
    <w:rsid w:val="00411700"/>
    <w:rsid w:val="00412345"/>
    <w:rsid w:val="00413E85"/>
    <w:rsid w:val="004200E5"/>
    <w:rsid w:val="00420842"/>
    <w:rsid w:val="00421CF0"/>
    <w:rsid w:val="004228EF"/>
    <w:rsid w:val="004253C8"/>
    <w:rsid w:val="004261EA"/>
    <w:rsid w:val="004269CE"/>
    <w:rsid w:val="004303A9"/>
    <w:rsid w:val="00433DD4"/>
    <w:rsid w:val="00434C49"/>
    <w:rsid w:val="0043722B"/>
    <w:rsid w:val="00440CB0"/>
    <w:rsid w:val="004421C1"/>
    <w:rsid w:val="00443B25"/>
    <w:rsid w:val="004442BC"/>
    <w:rsid w:val="00444609"/>
    <w:rsid w:val="004453D7"/>
    <w:rsid w:val="00446C89"/>
    <w:rsid w:val="00451B8D"/>
    <w:rsid w:val="00462697"/>
    <w:rsid w:val="00462FA5"/>
    <w:rsid w:val="00463B43"/>
    <w:rsid w:val="00464E7D"/>
    <w:rsid w:val="00471E38"/>
    <w:rsid w:val="004724AA"/>
    <w:rsid w:val="004733DA"/>
    <w:rsid w:val="004817B1"/>
    <w:rsid w:val="0048381D"/>
    <w:rsid w:val="0048434A"/>
    <w:rsid w:val="00484479"/>
    <w:rsid w:val="00486D17"/>
    <w:rsid w:val="00487D93"/>
    <w:rsid w:val="004901DA"/>
    <w:rsid w:val="00490621"/>
    <w:rsid w:val="0049243F"/>
    <w:rsid w:val="0049662E"/>
    <w:rsid w:val="00496B5E"/>
    <w:rsid w:val="00497DAC"/>
    <w:rsid w:val="004A018D"/>
    <w:rsid w:val="004A1674"/>
    <w:rsid w:val="004B1547"/>
    <w:rsid w:val="004B5839"/>
    <w:rsid w:val="004C195A"/>
    <w:rsid w:val="004C1D5E"/>
    <w:rsid w:val="004C21F9"/>
    <w:rsid w:val="004C2F2D"/>
    <w:rsid w:val="004C3C9F"/>
    <w:rsid w:val="004C495D"/>
    <w:rsid w:val="004D0272"/>
    <w:rsid w:val="004D4CB8"/>
    <w:rsid w:val="004E1076"/>
    <w:rsid w:val="004E3091"/>
    <w:rsid w:val="004F435A"/>
    <w:rsid w:val="004F5A00"/>
    <w:rsid w:val="00500FE1"/>
    <w:rsid w:val="005015A0"/>
    <w:rsid w:val="0050434A"/>
    <w:rsid w:val="005124A0"/>
    <w:rsid w:val="0051281A"/>
    <w:rsid w:val="00512F9C"/>
    <w:rsid w:val="00514025"/>
    <w:rsid w:val="00514A44"/>
    <w:rsid w:val="00517C89"/>
    <w:rsid w:val="005235F7"/>
    <w:rsid w:val="005258EA"/>
    <w:rsid w:val="00527E47"/>
    <w:rsid w:val="00544AF5"/>
    <w:rsid w:val="00546108"/>
    <w:rsid w:val="00547B66"/>
    <w:rsid w:val="00552738"/>
    <w:rsid w:val="005545C4"/>
    <w:rsid w:val="00554A07"/>
    <w:rsid w:val="0055637C"/>
    <w:rsid w:val="00564B47"/>
    <w:rsid w:val="00570E67"/>
    <w:rsid w:val="00574E06"/>
    <w:rsid w:val="00576BDD"/>
    <w:rsid w:val="00581219"/>
    <w:rsid w:val="005837A4"/>
    <w:rsid w:val="0058521E"/>
    <w:rsid w:val="00585874"/>
    <w:rsid w:val="00590E54"/>
    <w:rsid w:val="005936D5"/>
    <w:rsid w:val="00595093"/>
    <w:rsid w:val="0059521F"/>
    <w:rsid w:val="0059549F"/>
    <w:rsid w:val="005A16DF"/>
    <w:rsid w:val="005A3A10"/>
    <w:rsid w:val="005A55A9"/>
    <w:rsid w:val="005A60C9"/>
    <w:rsid w:val="005A6B19"/>
    <w:rsid w:val="005A79E2"/>
    <w:rsid w:val="005B327E"/>
    <w:rsid w:val="005B34A9"/>
    <w:rsid w:val="005B6350"/>
    <w:rsid w:val="005B6B08"/>
    <w:rsid w:val="005B6C5B"/>
    <w:rsid w:val="005B709A"/>
    <w:rsid w:val="005C04A5"/>
    <w:rsid w:val="005C5198"/>
    <w:rsid w:val="005C7841"/>
    <w:rsid w:val="005D0CE2"/>
    <w:rsid w:val="005D3FBB"/>
    <w:rsid w:val="005D5B84"/>
    <w:rsid w:val="005E2AEA"/>
    <w:rsid w:val="005E30A1"/>
    <w:rsid w:val="005E3908"/>
    <w:rsid w:val="005E6E6F"/>
    <w:rsid w:val="005E76C4"/>
    <w:rsid w:val="005F008B"/>
    <w:rsid w:val="005F06FE"/>
    <w:rsid w:val="005F42C0"/>
    <w:rsid w:val="005F7CBF"/>
    <w:rsid w:val="0060354F"/>
    <w:rsid w:val="00603D11"/>
    <w:rsid w:val="00604BFC"/>
    <w:rsid w:val="00606B64"/>
    <w:rsid w:val="00607BDB"/>
    <w:rsid w:val="00607F50"/>
    <w:rsid w:val="0061072E"/>
    <w:rsid w:val="00615117"/>
    <w:rsid w:val="0061613A"/>
    <w:rsid w:val="0061640F"/>
    <w:rsid w:val="006207EE"/>
    <w:rsid w:val="0062102A"/>
    <w:rsid w:val="00621474"/>
    <w:rsid w:val="00624140"/>
    <w:rsid w:val="0063091E"/>
    <w:rsid w:val="0063154D"/>
    <w:rsid w:val="0063181B"/>
    <w:rsid w:val="0063205A"/>
    <w:rsid w:val="00636806"/>
    <w:rsid w:val="00641E2D"/>
    <w:rsid w:val="00642875"/>
    <w:rsid w:val="00651C62"/>
    <w:rsid w:val="006525A3"/>
    <w:rsid w:val="006540DA"/>
    <w:rsid w:val="00656DDD"/>
    <w:rsid w:val="0066063C"/>
    <w:rsid w:val="0066134D"/>
    <w:rsid w:val="00661BC0"/>
    <w:rsid w:val="0066479C"/>
    <w:rsid w:val="006653C8"/>
    <w:rsid w:val="00667FAA"/>
    <w:rsid w:val="00672598"/>
    <w:rsid w:val="00673028"/>
    <w:rsid w:val="006751AB"/>
    <w:rsid w:val="006943B7"/>
    <w:rsid w:val="00694FE3"/>
    <w:rsid w:val="006A0105"/>
    <w:rsid w:val="006A0CF2"/>
    <w:rsid w:val="006A3F3E"/>
    <w:rsid w:val="006A73E6"/>
    <w:rsid w:val="006B1DF7"/>
    <w:rsid w:val="006B2CC7"/>
    <w:rsid w:val="006B3916"/>
    <w:rsid w:val="006B5330"/>
    <w:rsid w:val="006B6804"/>
    <w:rsid w:val="006C1018"/>
    <w:rsid w:val="006C1182"/>
    <w:rsid w:val="006C3517"/>
    <w:rsid w:val="006C3DA6"/>
    <w:rsid w:val="006C4A18"/>
    <w:rsid w:val="006C529E"/>
    <w:rsid w:val="006C7F5A"/>
    <w:rsid w:val="006D0B7F"/>
    <w:rsid w:val="006D103F"/>
    <w:rsid w:val="006D10AC"/>
    <w:rsid w:val="006D1559"/>
    <w:rsid w:val="006D4495"/>
    <w:rsid w:val="006D6454"/>
    <w:rsid w:val="006D6DAD"/>
    <w:rsid w:val="006E056D"/>
    <w:rsid w:val="006E07D6"/>
    <w:rsid w:val="006E23F0"/>
    <w:rsid w:val="006E5786"/>
    <w:rsid w:val="006E7C5D"/>
    <w:rsid w:val="006F0D0D"/>
    <w:rsid w:val="006F1755"/>
    <w:rsid w:val="006F1EDB"/>
    <w:rsid w:val="006F6040"/>
    <w:rsid w:val="006F61D2"/>
    <w:rsid w:val="00701A61"/>
    <w:rsid w:val="00701BD3"/>
    <w:rsid w:val="00702FF8"/>
    <w:rsid w:val="007032EC"/>
    <w:rsid w:val="00703618"/>
    <w:rsid w:val="00703CB4"/>
    <w:rsid w:val="00704608"/>
    <w:rsid w:val="00704B4A"/>
    <w:rsid w:val="00707193"/>
    <w:rsid w:val="0071017A"/>
    <w:rsid w:val="007108B2"/>
    <w:rsid w:val="007130FA"/>
    <w:rsid w:val="007208CE"/>
    <w:rsid w:val="0072241F"/>
    <w:rsid w:val="00727FB2"/>
    <w:rsid w:val="00731258"/>
    <w:rsid w:val="0073182D"/>
    <w:rsid w:val="00731E9E"/>
    <w:rsid w:val="00733088"/>
    <w:rsid w:val="00733487"/>
    <w:rsid w:val="007338C8"/>
    <w:rsid w:val="00733DA2"/>
    <w:rsid w:val="0073721F"/>
    <w:rsid w:val="00740EC7"/>
    <w:rsid w:val="00742EB5"/>
    <w:rsid w:val="00743D73"/>
    <w:rsid w:val="00745734"/>
    <w:rsid w:val="00747B5D"/>
    <w:rsid w:val="00751DAD"/>
    <w:rsid w:val="007606CD"/>
    <w:rsid w:val="00761714"/>
    <w:rsid w:val="00762EF0"/>
    <w:rsid w:val="00762FCF"/>
    <w:rsid w:val="007720BD"/>
    <w:rsid w:val="0077241A"/>
    <w:rsid w:val="00774305"/>
    <w:rsid w:val="007744A7"/>
    <w:rsid w:val="00774617"/>
    <w:rsid w:val="00780165"/>
    <w:rsid w:val="0078208F"/>
    <w:rsid w:val="00784282"/>
    <w:rsid w:val="00787D6D"/>
    <w:rsid w:val="007908E7"/>
    <w:rsid w:val="00791277"/>
    <w:rsid w:val="00791E24"/>
    <w:rsid w:val="00796BF6"/>
    <w:rsid w:val="007A2294"/>
    <w:rsid w:val="007A2DA4"/>
    <w:rsid w:val="007A6062"/>
    <w:rsid w:val="007A67E8"/>
    <w:rsid w:val="007A6B96"/>
    <w:rsid w:val="007A71FE"/>
    <w:rsid w:val="007A7443"/>
    <w:rsid w:val="007B3483"/>
    <w:rsid w:val="007B36F9"/>
    <w:rsid w:val="007B432E"/>
    <w:rsid w:val="007B6532"/>
    <w:rsid w:val="007B7912"/>
    <w:rsid w:val="007B7C53"/>
    <w:rsid w:val="007C0FBD"/>
    <w:rsid w:val="007C10D7"/>
    <w:rsid w:val="007C20D8"/>
    <w:rsid w:val="007C2A34"/>
    <w:rsid w:val="007C51F3"/>
    <w:rsid w:val="007C5A00"/>
    <w:rsid w:val="007C5F5A"/>
    <w:rsid w:val="007C7A16"/>
    <w:rsid w:val="007D0369"/>
    <w:rsid w:val="007D2319"/>
    <w:rsid w:val="007D2D11"/>
    <w:rsid w:val="007D640D"/>
    <w:rsid w:val="007D7587"/>
    <w:rsid w:val="007E038C"/>
    <w:rsid w:val="007E231B"/>
    <w:rsid w:val="007E5D9B"/>
    <w:rsid w:val="007E6084"/>
    <w:rsid w:val="007E6FCE"/>
    <w:rsid w:val="007F0C5E"/>
    <w:rsid w:val="007F2607"/>
    <w:rsid w:val="007F477B"/>
    <w:rsid w:val="007F4CA9"/>
    <w:rsid w:val="007F7BBE"/>
    <w:rsid w:val="00801232"/>
    <w:rsid w:val="00803CCE"/>
    <w:rsid w:val="00803E5E"/>
    <w:rsid w:val="00804AE4"/>
    <w:rsid w:val="008064B3"/>
    <w:rsid w:val="0081065D"/>
    <w:rsid w:val="008118AF"/>
    <w:rsid w:val="00811EA0"/>
    <w:rsid w:val="00813BFA"/>
    <w:rsid w:val="008173D7"/>
    <w:rsid w:val="00817D28"/>
    <w:rsid w:val="00820E72"/>
    <w:rsid w:val="00823607"/>
    <w:rsid w:val="00825C24"/>
    <w:rsid w:val="00830070"/>
    <w:rsid w:val="00832E80"/>
    <w:rsid w:val="00835590"/>
    <w:rsid w:val="00835C03"/>
    <w:rsid w:val="00836039"/>
    <w:rsid w:val="00844AA3"/>
    <w:rsid w:val="00847988"/>
    <w:rsid w:val="008533DD"/>
    <w:rsid w:val="00856E19"/>
    <w:rsid w:val="00856FBA"/>
    <w:rsid w:val="00857982"/>
    <w:rsid w:val="00857DD4"/>
    <w:rsid w:val="00860472"/>
    <w:rsid w:val="00861B57"/>
    <w:rsid w:val="00862E8D"/>
    <w:rsid w:val="0087139E"/>
    <w:rsid w:val="008729EC"/>
    <w:rsid w:val="00872AE0"/>
    <w:rsid w:val="00874F62"/>
    <w:rsid w:val="00877A3E"/>
    <w:rsid w:val="00885579"/>
    <w:rsid w:val="00885F0B"/>
    <w:rsid w:val="00886965"/>
    <w:rsid w:val="0089387C"/>
    <w:rsid w:val="008A1C1A"/>
    <w:rsid w:val="008A3F95"/>
    <w:rsid w:val="008B12BA"/>
    <w:rsid w:val="008B17E1"/>
    <w:rsid w:val="008B3F19"/>
    <w:rsid w:val="008B4892"/>
    <w:rsid w:val="008C6C71"/>
    <w:rsid w:val="008D0BED"/>
    <w:rsid w:val="008D112F"/>
    <w:rsid w:val="008D50D1"/>
    <w:rsid w:val="008D5A8C"/>
    <w:rsid w:val="008D6560"/>
    <w:rsid w:val="008E254D"/>
    <w:rsid w:val="008E2911"/>
    <w:rsid w:val="008E358A"/>
    <w:rsid w:val="008E4715"/>
    <w:rsid w:val="008E4A53"/>
    <w:rsid w:val="008E5DED"/>
    <w:rsid w:val="008E72E5"/>
    <w:rsid w:val="008F4703"/>
    <w:rsid w:val="008F7B03"/>
    <w:rsid w:val="00901975"/>
    <w:rsid w:val="00906D94"/>
    <w:rsid w:val="00906E37"/>
    <w:rsid w:val="00906EB3"/>
    <w:rsid w:val="009114A6"/>
    <w:rsid w:val="00915210"/>
    <w:rsid w:val="009174AF"/>
    <w:rsid w:val="00920A92"/>
    <w:rsid w:val="00921AD6"/>
    <w:rsid w:val="009235C2"/>
    <w:rsid w:val="00923BCD"/>
    <w:rsid w:val="00924818"/>
    <w:rsid w:val="00925A46"/>
    <w:rsid w:val="0093163B"/>
    <w:rsid w:val="0093376B"/>
    <w:rsid w:val="00934502"/>
    <w:rsid w:val="009349AA"/>
    <w:rsid w:val="00936869"/>
    <w:rsid w:val="00936C4F"/>
    <w:rsid w:val="00940465"/>
    <w:rsid w:val="0094767E"/>
    <w:rsid w:val="00955055"/>
    <w:rsid w:val="00957AE8"/>
    <w:rsid w:val="00957FAF"/>
    <w:rsid w:val="00960808"/>
    <w:rsid w:val="00961133"/>
    <w:rsid w:val="009638A4"/>
    <w:rsid w:val="00964C04"/>
    <w:rsid w:val="009663A3"/>
    <w:rsid w:val="00966FCF"/>
    <w:rsid w:val="0097491A"/>
    <w:rsid w:val="009758B4"/>
    <w:rsid w:val="00975E52"/>
    <w:rsid w:val="00977804"/>
    <w:rsid w:val="0098049A"/>
    <w:rsid w:val="00981329"/>
    <w:rsid w:val="009829D4"/>
    <w:rsid w:val="00982ABA"/>
    <w:rsid w:val="00984B2D"/>
    <w:rsid w:val="00986272"/>
    <w:rsid w:val="00987AB0"/>
    <w:rsid w:val="0099000A"/>
    <w:rsid w:val="009900C6"/>
    <w:rsid w:val="00991DF2"/>
    <w:rsid w:val="009926D7"/>
    <w:rsid w:val="00993633"/>
    <w:rsid w:val="00994924"/>
    <w:rsid w:val="00994CF8"/>
    <w:rsid w:val="009A08C2"/>
    <w:rsid w:val="009A4227"/>
    <w:rsid w:val="009A4BA4"/>
    <w:rsid w:val="009A5C97"/>
    <w:rsid w:val="009A6CD7"/>
    <w:rsid w:val="009A6F13"/>
    <w:rsid w:val="009B1A8A"/>
    <w:rsid w:val="009B322E"/>
    <w:rsid w:val="009B38DF"/>
    <w:rsid w:val="009C2214"/>
    <w:rsid w:val="009C39AC"/>
    <w:rsid w:val="009C3E86"/>
    <w:rsid w:val="009C4748"/>
    <w:rsid w:val="009C6201"/>
    <w:rsid w:val="009C6E7A"/>
    <w:rsid w:val="009D020F"/>
    <w:rsid w:val="009D26B9"/>
    <w:rsid w:val="009D317E"/>
    <w:rsid w:val="009D3A02"/>
    <w:rsid w:val="009D7F29"/>
    <w:rsid w:val="009E1769"/>
    <w:rsid w:val="009E2446"/>
    <w:rsid w:val="009E6433"/>
    <w:rsid w:val="009F1760"/>
    <w:rsid w:val="009F3052"/>
    <w:rsid w:val="009F3A94"/>
    <w:rsid w:val="009F45A2"/>
    <w:rsid w:val="00A03A68"/>
    <w:rsid w:val="00A05BD3"/>
    <w:rsid w:val="00A115E2"/>
    <w:rsid w:val="00A134C7"/>
    <w:rsid w:val="00A20016"/>
    <w:rsid w:val="00A225B5"/>
    <w:rsid w:val="00A262F3"/>
    <w:rsid w:val="00A27CAB"/>
    <w:rsid w:val="00A30B18"/>
    <w:rsid w:val="00A318CD"/>
    <w:rsid w:val="00A32DE8"/>
    <w:rsid w:val="00A36DE2"/>
    <w:rsid w:val="00A37729"/>
    <w:rsid w:val="00A37BEA"/>
    <w:rsid w:val="00A41A41"/>
    <w:rsid w:val="00A44B87"/>
    <w:rsid w:val="00A50A89"/>
    <w:rsid w:val="00A53D79"/>
    <w:rsid w:val="00A6000B"/>
    <w:rsid w:val="00A61B42"/>
    <w:rsid w:val="00A70CBB"/>
    <w:rsid w:val="00A71EBE"/>
    <w:rsid w:val="00A75968"/>
    <w:rsid w:val="00A76BC8"/>
    <w:rsid w:val="00A8111E"/>
    <w:rsid w:val="00A8485E"/>
    <w:rsid w:val="00A872D4"/>
    <w:rsid w:val="00A878D6"/>
    <w:rsid w:val="00A87FEB"/>
    <w:rsid w:val="00A9103B"/>
    <w:rsid w:val="00A91AA0"/>
    <w:rsid w:val="00A921F3"/>
    <w:rsid w:val="00A93E7B"/>
    <w:rsid w:val="00A96B36"/>
    <w:rsid w:val="00AA0FBC"/>
    <w:rsid w:val="00AA3E61"/>
    <w:rsid w:val="00AA52CB"/>
    <w:rsid w:val="00AB5BF6"/>
    <w:rsid w:val="00AB70F7"/>
    <w:rsid w:val="00AC1602"/>
    <w:rsid w:val="00AC4E12"/>
    <w:rsid w:val="00AC5A93"/>
    <w:rsid w:val="00AC77F2"/>
    <w:rsid w:val="00AD0217"/>
    <w:rsid w:val="00AD7544"/>
    <w:rsid w:val="00AD76D9"/>
    <w:rsid w:val="00AE04D7"/>
    <w:rsid w:val="00AE28B9"/>
    <w:rsid w:val="00AE2DA1"/>
    <w:rsid w:val="00AE3BF2"/>
    <w:rsid w:val="00AE65B7"/>
    <w:rsid w:val="00AE7624"/>
    <w:rsid w:val="00AF1D17"/>
    <w:rsid w:val="00AF2B6F"/>
    <w:rsid w:val="00AF35E8"/>
    <w:rsid w:val="00AF38EA"/>
    <w:rsid w:val="00AF5D31"/>
    <w:rsid w:val="00B029ED"/>
    <w:rsid w:val="00B03319"/>
    <w:rsid w:val="00B052E1"/>
    <w:rsid w:val="00B071E2"/>
    <w:rsid w:val="00B074D2"/>
    <w:rsid w:val="00B146B5"/>
    <w:rsid w:val="00B320D7"/>
    <w:rsid w:val="00B321B3"/>
    <w:rsid w:val="00B35483"/>
    <w:rsid w:val="00B405D2"/>
    <w:rsid w:val="00B5002C"/>
    <w:rsid w:val="00B533CB"/>
    <w:rsid w:val="00B54875"/>
    <w:rsid w:val="00B56E4D"/>
    <w:rsid w:val="00B62CFA"/>
    <w:rsid w:val="00B636AF"/>
    <w:rsid w:val="00B63D36"/>
    <w:rsid w:val="00B64DB2"/>
    <w:rsid w:val="00B77572"/>
    <w:rsid w:val="00B814DA"/>
    <w:rsid w:val="00B848F9"/>
    <w:rsid w:val="00B91AA1"/>
    <w:rsid w:val="00B9253D"/>
    <w:rsid w:val="00B926BE"/>
    <w:rsid w:val="00B92DB8"/>
    <w:rsid w:val="00B9592F"/>
    <w:rsid w:val="00B96F9A"/>
    <w:rsid w:val="00BA0005"/>
    <w:rsid w:val="00BA0565"/>
    <w:rsid w:val="00BA27E1"/>
    <w:rsid w:val="00BA3512"/>
    <w:rsid w:val="00BA4CDA"/>
    <w:rsid w:val="00BB17AE"/>
    <w:rsid w:val="00BC0BE3"/>
    <w:rsid w:val="00BC38D2"/>
    <w:rsid w:val="00BC4EC5"/>
    <w:rsid w:val="00BC76DC"/>
    <w:rsid w:val="00BD14BA"/>
    <w:rsid w:val="00BD48F4"/>
    <w:rsid w:val="00BD7773"/>
    <w:rsid w:val="00BD7A15"/>
    <w:rsid w:val="00BD7EF2"/>
    <w:rsid w:val="00BE032C"/>
    <w:rsid w:val="00BE03C7"/>
    <w:rsid w:val="00BE245F"/>
    <w:rsid w:val="00BF112F"/>
    <w:rsid w:val="00BF2D7E"/>
    <w:rsid w:val="00BF34EB"/>
    <w:rsid w:val="00BF6201"/>
    <w:rsid w:val="00C101F5"/>
    <w:rsid w:val="00C12685"/>
    <w:rsid w:val="00C136E8"/>
    <w:rsid w:val="00C14A3B"/>
    <w:rsid w:val="00C217B1"/>
    <w:rsid w:val="00C2312D"/>
    <w:rsid w:val="00C25FE0"/>
    <w:rsid w:val="00C26BC2"/>
    <w:rsid w:val="00C312F2"/>
    <w:rsid w:val="00C33572"/>
    <w:rsid w:val="00C349A2"/>
    <w:rsid w:val="00C34E2D"/>
    <w:rsid w:val="00C3728D"/>
    <w:rsid w:val="00C41803"/>
    <w:rsid w:val="00C4228B"/>
    <w:rsid w:val="00C46817"/>
    <w:rsid w:val="00C47EBD"/>
    <w:rsid w:val="00C51680"/>
    <w:rsid w:val="00C52F0B"/>
    <w:rsid w:val="00C535AE"/>
    <w:rsid w:val="00C605E6"/>
    <w:rsid w:val="00C649AE"/>
    <w:rsid w:val="00C65CA5"/>
    <w:rsid w:val="00C71672"/>
    <w:rsid w:val="00C7258D"/>
    <w:rsid w:val="00C72DDA"/>
    <w:rsid w:val="00C82172"/>
    <w:rsid w:val="00C83920"/>
    <w:rsid w:val="00C84755"/>
    <w:rsid w:val="00C9149B"/>
    <w:rsid w:val="00C9244F"/>
    <w:rsid w:val="00C95606"/>
    <w:rsid w:val="00C97D4C"/>
    <w:rsid w:val="00CA224E"/>
    <w:rsid w:val="00CA7425"/>
    <w:rsid w:val="00CB03A8"/>
    <w:rsid w:val="00CB0E6A"/>
    <w:rsid w:val="00CB19ED"/>
    <w:rsid w:val="00CB1F90"/>
    <w:rsid w:val="00CB4200"/>
    <w:rsid w:val="00CB6204"/>
    <w:rsid w:val="00CC0419"/>
    <w:rsid w:val="00CC07E2"/>
    <w:rsid w:val="00CC1177"/>
    <w:rsid w:val="00CC330F"/>
    <w:rsid w:val="00CD270E"/>
    <w:rsid w:val="00CD724A"/>
    <w:rsid w:val="00CE0471"/>
    <w:rsid w:val="00CE16CE"/>
    <w:rsid w:val="00CE2E9D"/>
    <w:rsid w:val="00CE39EF"/>
    <w:rsid w:val="00CF2167"/>
    <w:rsid w:val="00D00EDC"/>
    <w:rsid w:val="00D04F1C"/>
    <w:rsid w:val="00D060AE"/>
    <w:rsid w:val="00D068FF"/>
    <w:rsid w:val="00D0723F"/>
    <w:rsid w:val="00D105E6"/>
    <w:rsid w:val="00D12DCE"/>
    <w:rsid w:val="00D13052"/>
    <w:rsid w:val="00D14662"/>
    <w:rsid w:val="00D160F1"/>
    <w:rsid w:val="00D217CB"/>
    <w:rsid w:val="00D23550"/>
    <w:rsid w:val="00D278C3"/>
    <w:rsid w:val="00D32A41"/>
    <w:rsid w:val="00D3333C"/>
    <w:rsid w:val="00D361BF"/>
    <w:rsid w:val="00D37818"/>
    <w:rsid w:val="00D40977"/>
    <w:rsid w:val="00D4600A"/>
    <w:rsid w:val="00D521B7"/>
    <w:rsid w:val="00D533D0"/>
    <w:rsid w:val="00D56958"/>
    <w:rsid w:val="00D57AE7"/>
    <w:rsid w:val="00D62CBE"/>
    <w:rsid w:val="00D74012"/>
    <w:rsid w:val="00D771A5"/>
    <w:rsid w:val="00D81885"/>
    <w:rsid w:val="00D8284E"/>
    <w:rsid w:val="00D833B7"/>
    <w:rsid w:val="00D83603"/>
    <w:rsid w:val="00D83838"/>
    <w:rsid w:val="00D85C12"/>
    <w:rsid w:val="00D85C21"/>
    <w:rsid w:val="00D8722B"/>
    <w:rsid w:val="00D91103"/>
    <w:rsid w:val="00D9606B"/>
    <w:rsid w:val="00D9631B"/>
    <w:rsid w:val="00D97825"/>
    <w:rsid w:val="00D978EC"/>
    <w:rsid w:val="00DA1BDC"/>
    <w:rsid w:val="00DA7CCB"/>
    <w:rsid w:val="00DB03D8"/>
    <w:rsid w:val="00DB1A8C"/>
    <w:rsid w:val="00DB21E6"/>
    <w:rsid w:val="00DB2EAA"/>
    <w:rsid w:val="00DB45B2"/>
    <w:rsid w:val="00DB77F9"/>
    <w:rsid w:val="00DC082D"/>
    <w:rsid w:val="00DC1BD7"/>
    <w:rsid w:val="00DC463C"/>
    <w:rsid w:val="00DC4FFF"/>
    <w:rsid w:val="00DC5407"/>
    <w:rsid w:val="00DC6943"/>
    <w:rsid w:val="00DD050D"/>
    <w:rsid w:val="00DD443C"/>
    <w:rsid w:val="00DD6367"/>
    <w:rsid w:val="00DD658E"/>
    <w:rsid w:val="00DE450E"/>
    <w:rsid w:val="00DE4B92"/>
    <w:rsid w:val="00DE4C8A"/>
    <w:rsid w:val="00DE6E3E"/>
    <w:rsid w:val="00DF14EE"/>
    <w:rsid w:val="00DF29F5"/>
    <w:rsid w:val="00E04AD3"/>
    <w:rsid w:val="00E06646"/>
    <w:rsid w:val="00E07687"/>
    <w:rsid w:val="00E07F2F"/>
    <w:rsid w:val="00E13D69"/>
    <w:rsid w:val="00E141D7"/>
    <w:rsid w:val="00E14BF9"/>
    <w:rsid w:val="00E22DB7"/>
    <w:rsid w:val="00E27CE7"/>
    <w:rsid w:val="00E40C6C"/>
    <w:rsid w:val="00E41B29"/>
    <w:rsid w:val="00E424CD"/>
    <w:rsid w:val="00E45845"/>
    <w:rsid w:val="00E47864"/>
    <w:rsid w:val="00E478EE"/>
    <w:rsid w:val="00E51159"/>
    <w:rsid w:val="00E54146"/>
    <w:rsid w:val="00E5560A"/>
    <w:rsid w:val="00E60401"/>
    <w:rsid w:val="00E6059C"/>
    <w:rsid w:val="00E6138B"/>
    <w:rsid w:val="00E61E48"/>
    <w:rsid w:val="00E629E9"/>
    <w:rsid w:val="00E668C4"/>
    <w:rsid w:val="00E7424E"/>
    <w:rsid w:val="00E75697"/>
    <w:rsid w:val="00E75898"/>
    <w:rsid w:val="00E759B2"/>
    <w:rsid w:val="00E766C3"/>
    <w:rsid w:val="00E779B4"/>
    <w:rsid w:val="00E77AAC"/>
    <w:rsid w:val="00E807DD"/>
    <w:rsid w:val="00E829DC"/>
    <w:rsid w:val="00E83778"/>
    <w:rsid w:val="00E837B2"/>
    <w:rsid w:val="00E83E6B"/>
    <w:rsid w:val="00E83E79"/>
    <w:rsid w:val="00E84099"/>
    <w:rsid w:val="00E93A47"/>
    <w:rsid w:val="00E94BD7"/>
    <w:rsid w:val="00E95619"/>
    <w:rsid w:val="00EA1794"/>
    <w:rsid w:val="00EA2220"/>
    <w:rsid w:val="00EA234C"/>
    <w:rsid w:val="00EA35CE"/>
    <w:rsid w:val="00EB08DB"/>
    <w:rsid w:val="00EB16F4"/>
    <w:rsid w:val="00EB1D50"/>
    <w:rsid w:val="00EB57A5"/>
    <w:rsid w:val="00EB75FD"/>
    <w:rsid w:val="00EC1ED7"/>
    <w:rsid w:val="00EC5EB0"/>
    <w:rsid w:val="00EC6914"/>
    <w:rsid w:val="00EC755C"/>
    <w:rsid w:val="00ED7532"/>
    <w:rsid w:val="00EE37A7"/>
    <w:rsid w:val="00EE420A"/>
    <w:rsid w:val="00EE73F2"/>
    <w:rsid w:val="00EE7B5E"/>
    <w:rsid w:val="00EE7B96"/>
    <w:rsid w:val="00EF22E0"/>
    <w:rsid w:val="00EF30C7"/>
    <w:rsid w:val="00EF34D4"/>
    <w:rsid w:val="00F010D5"/>
    <w:rsid w:val="00F020E6"/>
    <w:rsid w:val="00F03190"/>
    <w:rsid w:val="00F075E5"/>
    <w:rsid w:val="00F10E07"/>
    <w:rsid w:val="00F12E6F"/>
    <w:rsid w:val="00F14CD2"/>
    <w:rsid w:val="00F14F3F"/>
    <w:rsid w:val="00F15B6A"/>
    <w:rsid w:val="00F176F0"/>
    <w:rsid w:val="00F2283E"/>
    <w:rsid w:val="00F22933"/>
    <w:rsid w:val="00F23651"/>
    <w:rsid w:val="00F24686"/>
    <w:rsid w:val="00F27625"/>
    <w:rsid w:val="00F31D96"/>
    <w:rsid w:val="00F34991"/>
    <w:rsid w:val="00F40CE4"/>
    <w:rsid w:val="00F42127"/>
    <w:rsid w:val="00F4360E"/>
    <w:rsid w:val="00F46790"/>
    <w:rsid w:val="00F467C9"/>
    <w:rsid w:val="00F50FCD"/>
    <w:rsid w:val="00F5251C"/>
    <w:rsid w:val="00F54448"/>
    <w:rsid w:val="00F571D4"/>
    <w:rsid w:val="00F6019C"/>
    <w:rsid w:val="00F648D2"/>
    <w:rsid w:val="00F64944"/>
    <w:rsid w:val="00F7654B"/>
    <w:rsid w:val="00F80CCA"/>
    <w:rsid w:val="00F81C4D"/>
    <w:rsid w:val="00F822ED"/>
    <w:rsid w:val="00F8255F"/>
    <w:rsid w:val="00F84E5F"/>
    <w:rsid w:val="00FA0B2D"/>
    <w:rsid w:val="00FA0EA4"/>
    <w:rsid w:val="00FA14A4"/>
    <w:rsid w:val="00FA611F"/>
    <w:rsid w:val="00FA793C"/>
    <w:rsid w:val="00FB1879"/>
    <w:rsid w:val="00FB3D64"/>
    <w:rsid w:val="00FB6959"/>
    <w:rsid w:val="00FB7144"/>
    <w:rsid w:val="00FC673A"/>
    <w:rsid w:val="00FD0A29"/>
    <w:rsid w:val="00FD0F78"/>
    <w:rsid w:val="00FD4146"/>
    <w:rsid w:val="00FD6A5B"/>
    <w:rsid w:val="00FD6E40"/>
    <w:rsid w:val="00FD6EB7"/>
    <w:rsid w:val="00FD7644"/>
    <w:rsid w:val="00FE344A"/>
    <w:rsid w:val="00FE65EA"/>
    <w:rsid w:val="00FF0126"/>
    <w:rsid w:val="00FF0E89"/>
    <w:rsid w:val="00FF44F3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1CC95"/>
  <w15:chartTrackingRefBased/>
  <w15:docId w15:val="{B1BE9EF7-81CA-4631-A638-95372846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annotation text" w:semiHidden="1"/>
    <w:lsdException w:name="footer" w:uiPriority="99"/>
    <w:lsdException w:name="index heading" w:semiHidden="1"/>
    <w:lsdException w:name="caption" w:semiHidden="1" w:unhideWhenUsed="1" w:qFormat="1"/>
    <w:lsdException w:name="annotation reference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5B2"/>
    <w:rPr>
      <w:sz w:val="18"/>
      <w:szCs w:val="18"/>
      <w:lang w:val="nb-NO"/>
    </w:rPr>
  </w:style>
  <w:style w:type="paragraph" w:styleId="Overskrift1">
    <w:name w:val="heading 1"/>
    <w:basedOn w:val="No-numheading1Agency"/>
    <w:next w:val="BodytextAgency"/>
    <w:rsid w:val="001856FF"/>
    <w:rPr>
      <w:noProof/>
    </w:rPr>
  </w:style>
  <w:style w:type="paragraph" w:styleId="Overskrift2">
    <w:name w:val="heading 2"/>
    <w:basedOn w:val="No-numheading2Agency"/>
    <w:next w:val="BodytextAgency"/>
    <w:semiHidden/>
    <w:unhideWhenUsed/>
    <w:qFormat/>
    <w:rsid w:val="001856FF"/>
    <w:pPr>
      <w:spacing w:before="240" w:after="60"/>
    </w:pPr>
    <w:rPr>
      <w:rFonts w:ascii="Cambria" w:eastAsia="Times New Roman" w:hAnsi="Cambria" w:cs="Times New Roman"/>
      <w:iCs/>
      <w:kern w:val="0"/>
      <w:sz w:val="28"/>
      <w:szCs w:val="28"/>
      <w:lang w:eastAsia="zh-CN"/>
    </w:rPr>
  </w:style>
  <w:style w:type="paragraph" w:styleId="Overskrift3">
    <w:name w:val="heading 3"/>
    <w:basedOn w:val="No-numheading3Agency"/>
    <w:next w:val="BodytextAgency"/>
    <w:semiHidden/>
    <w:unhideWhenUsed/>
    <w:qFormat/>
    <w:rsid w:val="001856FF"/>
    <w:pPr>
      <w:spacing w:before="240" w:after="60"/>
    </w:pPr>
    <w:rPr>
      <w:rFonts w:ascii="Cambria" w:eastAsia="Times New Roman" w:hAnsi="Cambria" w:cs="Times New Roman"/>
      <w:kern w:val="0"/>
      <w:sz w:val="26"/>
      <w:szCs w:val="26"/>
      <w:lang w:eastAsia="zh-CN"/>
    </w:rPr>
  </w:style>
  <w:style w:type="paragraph" w:styleId="Overskrift4">
    <w:name w:val="heading 4"/>
    <w:basedOn w:val="No-numheading4Agency"/>
    <w:next w:val="BodytextAgency"/>
    <w:semiHidden/>
    <w:unhideWhenUsed/>
    <w:qFormat/>
    <w:rsid w:val="001856FF"/>
    <w:pPr>
      <w:spacing w:before="240" w:after="60"/>
    </w:pPr>
    <w:rPr>
      <w:rFonts w:ascii="Calibri" w:eastAsia="Times New Roman" w:hAnsi="Calibri" w:cs="Times New Roman"/>
      <w:i w:val="0"/>
      <w:kern w:val="0"/>
      <w:sz w:val="28"/>
      <w:szCs w:val="28"/>
      <w:lang w:eastAsia="zh-CN"/>
    </w:rPr>
  </w:style>
  <w:style w:type="paragraph" w:styleId="Overskrift5">
    <w:name w:val="heading 5"/>
    <w:basedOn w:val="Normal"/>
    <w:next w:val="Normal"/>
    <w:semiHidden/>
    <w:unhideWhenUsed/>
    <w:qFormat/>
    <w:rsid w:val="001856F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zh-CN"/>
    </w:rPr>
  </w:style>
  <w:style w:type="paragraph" w:styleId="Overskrift6">
    <w:name w:val="heading 6"/>
    <w:basedOn w:val="No-numheading6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libri" w:eastAsia="Times New Roman" w:hAnsi="Calibri" w:cs="Times New Roman"/>
      <w:kern w:val="0"/>
      <w:sz w:val="22"/>
      <w:szCs w:val="22"/>
      <w:lang w:eastAsia="zh-CN"/>
    </w:rPr>
  </w:style>
  <w:style w:type="paragraph" w:styleId="Overskrift7">
    <w:name w:val="heading 7"/>
    <w:basedOn w:val="No-numheading7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libri" w:eastAsia="Times New Roman" w:hAnsi="Calibri" w:cs="Times New Roman"/>
      <w:b w:val="0"/>
      <w:bCs w:val="0"/>
      <w:kern w:val="0"/>
      <w:sz w:val="24"/>
      <w:szCs w:val="24"/>
      <w:lang w:eastAsia="zh-CN"/>
    </w:rPr>
  </w:style>
  <w:style w:type="paragraph" w:styleId="Overskrift8">
    <w:name w:val="heading 8"/>
    <w:basedOn w:val="No-numheading8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libri" w:eastAsia="Times New Roman" w:hAnsi="Calibri" w:cs="Times New Roman"/>
      <w:b w:val="0"/>
      <w:bCs w:val="0"/>
      <w:i/>
      <w:iCs/>
      <w:kern w:val="0"/>
      <w:sz w:val="24"/>
      <w:szCs w:val="24"/>
      <w:lang w:eastAsia="zh-CN"/>
    </w:rPr>
  </w:style>
  <w:style w:type="paragraph" w:styleId="Overskrift9">
    <w:name w:val="heading 9"/>
    <w:basedOn w:val="No-numheading9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mbria" w:eastAsia="Times New Roman" w:hAnsi="Cambria" w:cs="Times New Roman"/>
      <w:b w:val="0"/>
      <w:bCs w:val="0"/>
      <w:kern w:val="0"/>
      <w:sz w:val="22"/>
      <w:szCs w:val="22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qFormat/>
    <w:rsid w:val="00BC4EC5"/>
    <w:pPr>
      <w:jc w:val="center"/>
    </w:pPr>
  </w:style>
  <w:style w:type="paragraph" w:styleId="Bunntekst">
    <w:name w:val="footer"/>
    <w:basedOn w:val="Normal"/>
    <w:link w:val="BunntekstTegn"/>
    <w:uiPriority w:val="99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Sidetall">
    <w:name w:val="page number"/>
    <w:basedOn w:val="Standardskriftforavsnitt"/>
    <w:semiHidden/>
    <w:rsid w:val="00E51159"/>
  </w:style>
  <w:style w:type="paragraph" w:customStyle="1" w:styleId="FooterAgency">
    <w:name w:val="Footer (Agency)"/>
    <w:basedOn w:val="Normal"/>
    <w:link w:val="FooterAgencyCharChar"/>
    <w:rsid w:val="005C04A5"/>
    <w:rPr>
      <w:rFonts w:ascii="Verdana" w:eastAsia="Verdana" w:hAnsi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5C04A5"/>
    <w:rPr>
      <w:rFonts w:ascii="Verdana" w:eastAsia="Verdana" w:hAnsi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Vanligtabell"/>
    <w:semiHidden/>
    <w:rsid w:val="00E51159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1856FF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1856FF"/>
    <w:rPr>
      <w:rFonts w:ascii="Verdana" w:eastAsia="Verdana" w:hAnsi="Verdana" w:cs="Verdana"/>
      <w:b/>
      <w:color w:val="003399"/>
      <w:sz w:val="13"/>
      <w:szCs w:val="14"/>
    </w:rPr>
  </w:style>
  <w:style w:type="paragraph" w:styleId="Brdtekst">
    <w:name w:val="Body Text"/>
    <w:basedOn w:val="Normal"/>
    <w:link w:val="BrdtekstTegn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BC4EC5"/>
    <w:pPr>
      <w:spacing w:after="140" w:line="280" w:lineRule="atLeast"/>
    </w:pPr>
    <w:rPr>
      <w:rFonts w:ascii="Verdana" w:eastAsia="Verdana" w:hAnsi="Verdana" w:cs="Verdana"/>
    </w:rPr>
  </w:style>
  <w:style w:type="numbering" w:customStyle="1" w:styleId="BulletsAgency">
    <w:name w:val="Bullets (Agency)"/>
    <w:basedOn w:val="Ingenliste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BC4EC5"/>
    <w:pPr>
      <w:spacing w:after="640" w:line="360" w:lineRule="atLeast"/>
    </w:pPr>
    <w:rPr>
      <w:rFonts w:ascii="Verdana" w:eastAsia="Verdana" w:hAnsi="Verdana" w:cs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BC4EC5"/>
    <w:pPr>
      <w:spacing w:before="720" w:line="360" w:lineRule="atLeast"/>
    </w:pPr>
    <w:rPr>
      <w:rFonts w:ascii="Verdana" w:eastAsia="Verdana" w:hAnsi="Verdana" w:cs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qFormat/>
    <w:rsid w:val="00BC4EC5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Sluttnotereferans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Sluttnotetekst">
    <w:name w:val="endnote text"/>
    <w:basedOn w:val="Normal"/>
    <w:semiHidden/>
    <w:rsid w:val="00E51159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rsid w:val="001856FF"/>
    <w:pPr>
      <w:keepNext/>
      <w:numPr>
        <w:numId w:val="3"/>
      </w:numPr>
      <w:spacing w:before="240" w:after="120"/>
    </w:pPr>
  </w:style>
  <w:style w:type="character" w:styleId="Fotnotereferans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rsid w:val="001856FF"/>
    <w:rPr>
      <w:rFonts w:ascii="Verdana" w:hAnsi="Verdana"/>
      <w:color w:val="auto"/>
      <w:vertAlign w:val="superscript"/>
    </w:rPr>
  </w:style>
  <w:style w:type="paragraph" w:styleId="Fotnotetekst">
    <w:name w:val="footnote text"/>
    <w:basedOn w:val="Normal"/>
    <w:semiHidden/>
    <w:rsid w:val="00E51159"/>
    <w:rPr>
      <w:rFonts w:eastAsia="Verdana"/>
      <w:sz w:val="15"/>
      <w:szCs w:val="20"/>
    </w:rPr>
  </w:style>
  <w:style w:type="paragraph" w:customStyle="1" w:styleId="FootnotetextAgency">
    <w:name w:val="Footnote text (Agency)"/>
    <w:basedOn w:val="Normal"/>
    <w:rsid w:val="001856FF"/>
    <w:rPr>
      <w:rFonts w:eastAsia="Verdana"/>
      <w:sz w:val="15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qFormat/>
    <w:rsid w:val="00BC4EC5"/>
    <w:pPr>
      <w:keepNext/>
      <w:numPr>
        <w:numId w:val="8"/>
      </w:numPr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BC4EC5"/>
    <w:pPr>
      <w:keepNext/>
      <w:numPr>
        <w:ilvl w:val="1"/>
        <w:numId w:val="8"/>
      </w:numPr>
      <w:spacing w:before="280" w:after="220"/>
      <w:outlineLvl w:val="1"/>
    </w:pPr>
    <w:rPr>
      <w:rFonts w:ascii="Verdana" w:eastAsia="Verdana" w:hAnsi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BC4EC5"/>
    <w:pPr>
      <w:keepNext/>
      <w:numPr>
        <w:ilvl w:val="2"/>
        <w:numId w:val="8"/>
      </w:numPr>
      <w:spacing w:before="280" w:after="220"/>
      <w:outlineLvl w:val="2"/>
    </w:pPr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BC4EC5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BC4EC5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BC4EC5"/>
    <w:pPr>
      <w:keepNext/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BC4EC5"/>
    <w:pPr>
      <w:keepNext/>
      <w:spacing w:before="280" w:after="220"/>
      <w:outlineLvl w:val="1"/>
    </w:pPr>
    <w:rPr>
      <w:rFonts w:ascii="Verdana" w:eastAsia="Verdana" w:hAnsi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qFormat/>
    <w:rsid w:val="00BC4EC5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BC4EC5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BC4EC5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qFormat/>
    <w:rsid w:val="00BC4EC5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qFormat/>
    <w:rsid w:val="00BC4EC5"/>
    <w:pPr>
      <w:keepNext/>
      <w:spacing w:before="280" w:after="220"/>
    </w:pPr>
    <w:rPr>
      <w:rFonts w:ascii="Verdana" w:eastAsia="Times New Roman" w:hAnsi="Verdana" w:cs="Arial"/>
      <w:b/>
      <w:kern w:val="32"/>
      <w:sz w:val="27"/>
      <w:szCs w:val="27"/>
    </w:rPr>
  </w:style>
  <w:style w:type="numbering" w:customStyle="1" w:styleId="NumberlistAgency">
    <w:name w:val="Number list (Agency)"/>
    <w:basedOn w:val="Ingenliste"/>
    <w:rsid w:val="00E51159"/>
    <w:pPr>
      <w:numPr>
        <w:numId w:val="2"/>
      </w:numPr>
    </w:pPr>
  </w:style>
  <w:style w:type="paragraph" w:customStyle="1" w:styleId="RefAgency">
    <w:name w:val="Ref. (Agency)"/>
    <w:basedOn w:val="Normal"/>
    <w:qFormat/>
    <w:rsid w:val="001856FF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Vanligtabell"/>
    <w:semiHidden/>
    <w:rsid w:val="00DF14EE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Vanligtabell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rsid w:val="001856FF"/>
    <w:pPr>
      <w:keepNext/>
      <w:numPr>
        <w:numId w:val="4"/>
      </w:numPr>
      <w:spacing w:before="240" w:after="120"/>
    </w:pPr>
  </w:style>
  <w:style w:type="paragraph" w:customStyle="1" w:styleId="TableheadingrowsAgency">
    <w:name w:val="Table heading rows (Agency)"/>
    <w:basedOn w:val="BodytextAgency"/>
    <w:rsid w:val="001856FF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1856FF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rsid w:val="001856FF"/>
    <w:pPr>
      <w:spacing w:before="60" w:after="240" w:line="240" w:lineRule="auto"/>
    </w:pPr>
    <w:rPr>
      <w:sz w:val="16"/>
      <w:szCs w:val="16"/>
    </w:rPr>
  </w:style>
  <w:style w:type="paragraph" w:styleId="INNH1">
    <w:name w:val="toc 1"/>
    <w:basedOn w:val="Normal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INNH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INNH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INNH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INNH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INNH6">
    <w:name w:val="toc 6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INNH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INNH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INNH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qFormat/>
    <w:rsid w:val="00BC4EC5"/>
    <w:rPr>
      <w:rFonts w:ascii="Verdana" w:eastAsia="Times New Roman" w:hAnsi="Verdana"/>
      <w:color w:val="FF0000"/>
      <w:sz w:val="17"/>
      <w:szCs w:val="17"/>
    </w:rPr>
  </w:style>
  <w:style w:type="paragraph" w:styleId="Topptekst">
    <w:name w:val="header"/>
    <w:basedOn w:val="Normal"/>
    <w:semiHidden/>
    <w:rsid w:val="00B636AF"/>
    <w:pPr>
      <w:tabs>
        <w:tab w:val="center" w:pos="4320"/>
        <w:tab w:val="right" w:pos="8640"/>
      </w:tabs>
    </w:pPr>
  </w:style>
  <w:style w:type="paragraph" w:styleId="Bobletekst">
    <w:name w:val="Balloon Text"/>
    <w:basedOn w:val="Normal"/>
    <w:link w:val="BobletekstTegn"/>
    <w:semiHidden/>
    <w:rsid w:val="00B62C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semiHidden/>
    <w:rsid w:val="001715B2"/>
    <w:rPr>
      <w:rFonts w:ascii="Tahoma" w:hAnsi="Tahoma" w:cs="Tahoma"/>
      <w:sz w:val="16"/>
      <w:szCs w:val="16"/>
    </w:rPr>
  </w:style>
  <w:style w:type="character" w:customStyle="1" w:styleId="PageNumberAgency0">
    <w:name w:val="Page Number (Agency)"/>
    <w:rsid w:val="001856FF"/>
    <w:rPr>
      <w:rFonts w:ascii="Verdana" w:hAnsi="Verdana"/>
      <w:sz w:val="14"/>
    </w:rPr>
  </w:style>
  <w:style w:type="paragraph" w:customStyle="1" w:styleId="AgencyCHMPno-numheading3Agency">
    <w:name w:val="Agency CHMP no-num heading 3 (Agency)"/>
    <w:basedOn w:val="No-numheading3Agency"/>
    <w:autoRedefine/>
    <w:rsid w:val="00E83778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rdtekstTegn">
    <w:name w:val="Brødtekst Tegn"/>
    <w:basedOn w:val="Standardskriftforavsnitt"/>
    <w:link w:val="Brdtekst"/>
    <w:semiHidden/>
    <w:rsid w:val="001715B2"/>
  </w:style>
  <w:style w:type="character" w:customStyle="1" w:styleId="BodytextAgencyChar">
    <w:name w:val="Body text (Agency) Char"/>
    <w:link w:val="BodytextAgency"/>
    <w:qFormat/>
    <w:locked/>
    <w:rsid w:val="00636806"/>
    <w:rPr>
      <w:rFonts w:ascii="Verdana" w:eastAsia="Verdana" w:hAnsi="Verdana" w:cs="Verdana"/>
      <w:sz w:val="18"/>
      <w:szCs w:val="18"/>
    </w:rPr>
  </w:style>
  <w:style w:type="paragraph" w:customStyle="1" w:styleId="EMEABodyText">
    <w:name w:val="EMEA Body Text"/>
    <w:basedOn w:val="Normal"/>
    <w:link w:val="EMEABodyTextChar"/>
    <w:uiPriority w:val="99"/>
    <w:rsid w:val="00745734"/>
    <w:rPr>
      <w:rFonts w:eastAsia="Times New Roman"/>
      <w:sz w:val="22"/>
      <w:szCs w:val="20"/>
      <w:lang w:eastAsia="en-US"/>
    </w:rPr>
  </w:style>
  <w:style w:type="character" w:customStyle="1" w:styleId="EMEABodyTextChar">
    <w:name w:val="EMEA Body Text Char"/>
    <w:link w:val="EMEABodyText"/>
    <w:uiPriority w:val="99"/>
    <w:rsid w:val="00745734"/>
    <w:rPr>
      <w:rFonts w:eastAsia="Times New Roman"/>
      <w:sz w:val="22"/>
      <w:lang w:eastAsia="en-US"/>
    </w:rPr>
  </w:style>
  <w:style w:type="paragraph" w:customStyle="1" w:styleId="EMEABodyTextIndent">
    <w:name w:val="EMEA Body Text Indent"/>
    <w:basedOn w:val="EMEABodyText"/>
    <w:next w:val="EMEABodyText"/>
    <w:rsid w:val="00745734"/>
    <w:pPr>
      <w:numPr>
        <w:numId w:val="6"/>
      </w:numPr>
      <w:tabs>
        <w:tab w:val="clear" w:pos="360"/>
        <w:tab w:val="num" w:pos="357"/>
      </w:tabs>
      <w:ind w:left="357" w:hanging="357"/>
    </w:pPr>
  </w:style>
  <w:style w:type="character" w:customStyle="1" w:styleId="BunntekstTegn">
    <w:name w:val="Bunntekst Tegn"/>
    <w:link w:val="Bunntekst"/>
    <w:uiPriority w:val="99"/>
    <w:semiHidden/>
    <w:locked/>
    <w:rsid w:val="00A41A41"/>
    <w:rPr>
      <w:rFonts w:ascii="Arial" w:eastAsia="Times New Roman" w:hAnsi="Arial"/>
      <w:sz w:val="16"/>
      <w:lang w:eastAsia="en-US"/>
    </w:rPr>
  </w:style>
  <w:style w:type="paragraph" w:styleId="Punktliste2">
    <w:name w:val="List Bullet 2"/>
    <w:basedOn w:val="Normal"/>
    <w:rsid w:val="00DA1BDC"/>
    <w:pPr>
      <w:numPr>
        <w:numId w:val="7"/>
      </w:numPr>
    </w:pPr>
    <w:rPr>
      <w:rFonts w:ascii="Verdana" w:hAnsi="Verdana" w:cs="Verdana"/>
      <w:lang w:eastAsia="zh-CN"/>
    </w:rPr>
  </w:style>
  <w:style w:type="paragraph" w:styleId="Listeavsnitt">
    <w:name w:val="List Paragraph"/>
    <w:basedOn w:val="Normal"/>
    <w:uiPriority w:val="34"/>
    <w:qFormat/>
    <w:rsid w:val="00D060AE"/>
    <w:pPr>
      <w:ind w:left="720"/>
      <w:contextualSpacing/>
    </w:pPr>
    <w:rPr>
      <w:rFonts w:eastAsia="Calibri"/>
      <w:sz w:val="22"/>
      <w:szCs w:val="20"/>
      <w:lang w:eastAsia="zh-CN"/>
    </w:rPr>
  </w:style>
  <w:style w:type="paragraph" w:styleId="Dato">
    <w:name w:val="Date"/>
    <w:basedOn w:val="Normal"/>
    <w:next w:val="Normal"/>
    <w:semiHidden/>
    <w:rsid w:val="00E51159"/>
  </w:style>
  <w:style w:type="paragraph" w:styleId="Dokumentkart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postsignatur">
    <w:name w:val="E-mail Signature"/>
    <w:basedOn w:val="Normal"/>
    <w:semiHidden/>
    <w:rsid w:val="00E51159"/>
  </w:style>
  <w:style w:type="character" w:styleId="Utheving">
    <w:name w:val="Emphasis"/>
    <w:rsid w:val="001856FF"/>
    <w:rPr>
      <w:i/>
      <w:iCs/>
    </w:rPr>
  </w:style>
  <w:style w:type="paragraph" w:styleId="Konvoluttadresse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vsenderadresse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ulgthyperkobling">
    <w:name w:val="FollowedHyperlink"/>
    <w:semiHidden/>
    <w:rsid w:val="00E51159"/>
    <w:rPr>
      <w:color w:val="800080"/>
      <w:u w:val="single"/>
    </w:rPr>
  </w:style>
  <w:style w:type="character" w:styleId="Hyperkobling">
    <w:name w:val="Hyperlink"/>
    <w:semiHidden/>
    <w:rsid w:val="00E51159"/>
    <w:rPr>
      <w:color w:val="0000FF"/>
      <w:u w:val="single"/>
    </w:rPr>
  </w:style>
  <w:style w:type="character" w:styleId="Linjenummer">
    <w:name w:val="line number"/>
    <w:basedOn w:val="Standardskriftforavsnitt"/>
    <w:semiHidden/>
    <w:rsid w:val="00E51159"/>
  </w:style>
  <w:style w:type="paragraph" w:styleId="Makrotekst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NormalWeb">
    <w:name w:val="Normal (Web)"/>
    <w:basedOn w:val="Normal"/>
    <w:semiHidden/>
    <w:rsid w:val="00E51159"/>
    <w:rPr>
      <w:sz w:val="24"/>
      <w:szCs w:val="24"/>
    </w:rPr>
  </w:style>
  <w:style w:type="paragraph" w:styleId="Renteks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Innledendehilsen">
    <w:name w:val="Salutation"/>
    <w:basedOn w:val="Normal"/>
    <w:next w:val="Normal"/>
    <w:semiHidden/>
    <w:rsid w:val="00E51159"/>
  </w:style>
  <w:style w:type="character" w:styleId="Sterk">
    <w:name w:val="Strong"/>
    <w:rsid w:val="001856FF"/>
    <w:rPr>
      <w:b/>
      <w:bCs/>
    </w:rPr>
  </w:style>
  <w:style w:type="table" w:styleId="Tabellrutenett">
    <w:name w:val="Table Grid"/>
    <w:basedOn w:val="Vanligtabel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ildeliste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Figurliste">
    <w:name w:val="table of figures"/>
    <w:basedOn w:val="Normal"/>
    <w:next w:val="Normal"/>
    <w:semiHidden/>
    <w:rsid w:val="00E51159"/>
  </w:style>
  <w:style w:type="paragraph" w:styleId="Kildelisteoverskrift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qFormat/>
    <w:rsid w:val="00BC4EC5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</w:rPr>
  </w:style>
  <w:style w:type="character" w:customStyle="1" w:styleId="UnresolvedMention1">
    <w:name w:val="Unresolved Mention1"/>
    <w:basedOn w:val="Standardskriftforavsnitt"/>
    <w:rsid w:val="009C6201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semiHidden/>
    <w:rsid w:val="00857982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85798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857982"/>
    <w:rPr>
      <w:lang w:val="nb-NO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857982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857982"/>
    <w:rPr>
      <w:b/>
      <w:bCs/>
      <w:lang w:val="nb-NO"/>
    </w:rPr>
  </w:style>
  <w:style w:type="paragraph" w:styleId="Revisjon">
    <w:name w:val="Revision"/>
    <w:hidden/>
    <w:uiPriority w:val="99"/>
    <w:semiHidden/>
    <w:rsid w:val="004442BC"/>
    <w:rPr>
      <w:sz w:val="18"/>
      <w:szCs w:val="18"/>
      <w:lang w:val="nb-NO"/>
    </w:rPr>
  </w:style>
  <w:style w:type="character" w:styleId="Ulstomtale">
    <w:name w:val="Unresolved Mention"/>
    <w:basedOn w:val="Standardskriftforavsnitt"/>
    <w:rsid w:val="00D83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6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1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ma.europa.eu/en/human-regulatory-overview/post-authorisation/pharmacovigilance-post-authorisation/signal-management/prac-recommendations-safety-signa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8A020EA45D44CA16005B4F166C2DC" ma:contentTypeVersion="16" ma:contentTypeDescription="Opprett et nytt dokument." ma:contentTypeScope="" ma:versionID="c4b81b2fac250b8c91c47665dc933969">
  <xsd:schema xmlns:xsd="http://www.w3.org/2001/XMLSchema" xmlns:xs="http://www.w3.org/2001/XMLSchema" xmlns:p="http://schemas.microsoft.com/office/2006/metadata/properties" xmlns:ns2="76a2bf3a-aef7-43e2-9ad7-9b8487525308" xmlns:ns3="a1e68553-56bd-4711-a770-bfbae66ea3b9" targetNamespace="http://schemas.microsoft.com/office/2006/metadata/properties" ma:root="true" ma:fieldsID="f3b193f3fa0df952e5e13eeda920464b" ns2:_="" ns3:_="">
    <xsd:import namespace="76a2bf3a-aef7-43e2-9ad7-9b8487525308"/>
    <xsd:import namespace="a1e68553-56bd-4711-a770-bfbae66ea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2bf3a-aef7-43e2-9ad7-9b8487525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5a128127-ad65-419f-a2b4-8f132ea9a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68553-56bd-4711-a770-bfbae66ea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4ea9eb9-814c-4072-9148-fe62c7d2baac}" ma:internalName="TaxCatchAll" ma:showField="CatchAllData" ma:web="a1e68553-56bd-4711-a770-bfbae66ea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DFFA10-1E2A-4441-9BF1-5AC80D549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2bf3a-aef7-43e2-9ad7-9b8487525308"/>
    <ds:schemaRef ds:uri="a1e68553-56bd-4711-a770-bfbae66ea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98545-1CD9-457F-8B33-D8E312DDB5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791FB6-9190-4414-BAAA-B7CC63A171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product information wording - Sep 2024_EN</vt:lpstr>
      <vt:lpstr>New product information wording - Sep 2024_EN</vt:lpstr>
    </vt:vector>
  </TitlesOfParts>
  <Company>European Medicines Agency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product information wording - Sep 2024_EN</dc:title>
  <dc:creator>Cappelli Benedicte</dc:creator>
  <dc:description>Template version: 8 August 2014</dc:description>
  <cp:lastModifiedBy>Camilla Nguyen</cp:lastModifiedBy>
  <cp:revision>5</cp:revision>
  <cp:lastPrinted>2017-01-19T12:32:00Z</cp:lastPrinted>
  <dcterms:created xsi:type="dcterms:W3CDTF">2025-02-25T08:18:00Z</dcterms:created>
  <dcterms:modified xsi:type="dcterms:W3CDTF">2025-02-25T08:23:00Z</dcterms:modified>
</cp:coreProperties>
</file>